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55E8" w:rsidRPr="003155E8" w:rsidRDefault="003155E8" w:rsidP="003155E8">
      <w:pPr>
        <w:spacing w:line="240" w:lineRule="auto"/>
        <w:jc w:val="center"/>
        <w:rPr>
          <w:rFonts w:ascii="BrowalliaUPC" w:hAnsi="BrowalliaUPC" w:cs="BrowalliaUPC"/>
          <w:b/>
          <w:bCs/>
          <w:sz w:val="32"/>
          <w:szCs w:val="32"/>
        </w:rPr>
      </w:pPr>
      <w:r w:rsidRPr="003155E8">
        <w:rPr>
          <w:rFonts w:ascii="BrowalliaUPC" w:hAnsi="BrowalliaUPC" w:cs="BrowalliaUPC"/>
          <w:b/>
          <w:bCs/>
          <w:sz w:val="32"/>
          <w:szCs w:val="32"/>
          <w:cs/>
        </w:rPr>
        <w:t>มติการประชุมคณะกรรมการบริหารนโยบายพลังงาน</w:t>
      </w:r>
      <w:r>
        <w:rPr>
          <w:rFonts w:ascii="BrowalliaUPC" w:hAnsi="BrowalliaUPC" w:cs="BrowalliaUPC" w:hint="cs"/>
          <w:b/>
          <w:bCs/>
          <w:sz w:val="32"/>
          <w:szCs w:val="32"/>
          <w:cs/>
        </w:rPr>
        <w:t xml:space="preserve"> </w:t>
      </w:r>
      <w:r w:rsidRPr="003155E8">
        <w:rPr>
          <w:rFonts w:ascii="BrowalliaUPC" w:hAnsi="BrowalliaUPC" w:cs="BrowalliaUPC"/>
          <w:b/>
          <w:bCs/>
          <w:sz w:val="32"/>
          <w:szCs w:val="32"/>
          <w:cs/>
        </w:rPr>
        <w:t>ครั้งที่ 11/2561 (ครั้งที่ 58)</w:t>
      </w:r>
    </w:p>
    <w:p w:rsidR="00D01F59" w:rsidRDefault="003155E8" w:rsidP="003155E8">
      <w:pPr>
        <w:spacing w:line="240" w:lineRule="auto"/>
        <w:jc w:val="center"/>
        <w:rPr>
          <w:rFonts w:ascii="BrowalliaUPC" w:hAnsi="BrowalliaUPC" w:cs="BrowalliaUPC"/>
          <w:b/>
          <w:bCs/>
          <w:sz w:val="32"/>
          <w:szCs w:val="32"/>
        </w:rPr>
      </w:pPr>
      <w:r w:rsidRPr="003155E8">
        <w:rPr>
          <w:rFonts w:ascii="BrowalliaUPC" w:hAnsi="BrowalliaUPC" w:cs="BrowalliaUPC"/>
          <w:b/>
          <w:bCs/>
          <w:sz w:val="32"/>
          <w:szCs w:val="32"/>
          <w:cs/>
        </w:rPr>
        <w:t>เมื่อวันศุกร์ที่ 8 มิถุนายน 2561 เวลา 13.30 น.</w:t>
      </w:r>
    </w:p>
    <w:p w:rsidR="003155E8" w:rsidRDefault="003155E8" w:rsidP="003155E8">
      <w:pPr>
        <w:spacing w:line="240" w:lineRule="auto"/>
        <w:jc w:val="center"/>
        <w:rPr>
          <w:rFonts w:ascii="BrowalliaUPC" w:hAnsi="BrowalliaUPC" w:cs="BrowalliaUPC"/>
          <w:b/>
          <w:bCs/>
          <w:sz w:val="32"/>
          <w:szCs w:val="32"/>
        </w:rPr>
      </w:pPr>
    </w:p>
    <w:p w:rsidR="00473140" w:rsidRDefault="00B37711" w:rsidP="00CE560F">
      <w:pPr>
        <w:spacing w:line="240" w:lineRule="auto"/>
        <w:rPr>
          <w:rFonts w:ascii="BrowalliaUPC" w:hAnsi="BrowalliaUPC" w:cs="BrowalliaUPC"/>
          <w:sz w:val="32"/>
          <w:szCs w:val="32"/>
          <w:u w:val="single"/>
        </w:rPr>
      </w:pPr>
      <w:r>
        <w:rPr>
          <w:rFonts w:ascii="BrowalliaUPC" w:hAnsi="BrowalliaUPC" w:cs="BrowalliaUPC"/>
          <w:b/>
          <w:bCs/>
          <w:sz w:val="32"/>
          <w:szCs w:val="32"/>
          <w:cs/>
        </w:rPr>
        <w:t xml:space="preserve">เรื่องที่ </w:t>
      </w:r>
      <w:r w:rsidR="003C05DE" w:rsidRPr="003C05DE">
        <w:rPr>
          <w:rFonts w:ascii="BrowalliaUPC" w:hAnsi="BrowalliaUPC" w:cs="BrowalliaUPC"/>
          <w:b/>
          <w:bCs/>
          <w:sz w:val="32"/>
          <w:szCs w:val="32"/>
        </w:rPr>
        <w:t xml:space="preserve">6 </w:t>
      </w:r>
      <w:bookmarkStart w:id="0" w:name="_GoBack"/>
      <w:r w:rsidR="003C05DE" w:rsidRPr="003C05DE">
        <w:rPr>
          <w:rFonts w:ascii="BrowalliaUPC" w:hAnsi="BrowalliaUPC" w:cs="BrowalliaUPC"/>
          <w:b/>
          <w:bCs/>
          <w:sz w:val="32"/>
          <w:szCs w:val="32"/>
          <w:cs/>
        </w:rPr>
        <w:t>กลไกบริหารการนำเข้าก๊าซธรรมชาติเหลว (</w:t>
      </w:r>
      <w:r w:rsidR="003C05DE" w:rsidRPr="003C05DE">
        <w:rPr>
          <w:rFonts w:ascii="BrowalliaUPC" w:hAnsi="BrowalliaUPC" w:cs="BrowalliaUPC"/>
          <w:b/>
          <w:bCs/>
          <w:sz w:val="32"/>
          <w:szCs w:val="32"/>
        </w:rPr>
        <w:t>LNG)</w:t>
      </w:r>
      <w:bookmarkEnd w:id="0"/>
    </w:p>
    <w:p w:rsidR="000B7062" w:rsidRPr="006A53D4" w:rsidRDefault="000B7062" w:rsidP="00CE560F">
      <w:pPr>
        <w:spacing w:line="240" w:lineRule="auto"/>
        <w:rPr>
          <w:rFonts w:ascii="BrowalliaUPC" w:hAnsi="BrowalliaUPC" w:cs="BrowalliaUPC"/>
          <w:sz w:val="32"/>
          <w:szCs w:val="32"/>
          <w:u w:val="single"/>
        </w:rPr>
      </w:pPr>
      <w:r w:rsidRPr="006A53D4">
        <w:rPr>
          <w:rFonts w:ascii="BrowalliaUPC" w:hAnsi="BrowalliaUPC" w:cs="BrowalliaUPC"/>
          <w:sz w:val="32"/>
          <w:szCs w:val="32"/>
          <w:u w:val="single"/>
          <w:cs/>
        </w:rPr>
        <w:t>สาระสำคัญ</w:t>
      </w:r>
    </w:p>
    <w:p w:rsidR="003C05DE" w:rsidRPr="003C05DE" w:rsidRDefault="003C05DE" w:rsidP="003C05DE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3C05DE">
        <w:rPr>
          <w:rFonts w:ascii="BrowalliaUPC" w:hAnsi="BrowalliaUPC" w:cs="BrowalliaUPC"/>
          <w:sz w:val="32"/>
          <w:szCs w:val="32"/>
          <w:cs/>
        </w:rPr>
        <w:t>1. เมื่อวันที่ 28 มิถุนายน 2553 คณะกรรมการนโยบายพลังงานแห่งชาติ (</w:t>
      </w:r>
      <w:proofErr w:type="spellStart"/>
      <w:r w:rsidRPr="003C05DE">
        <w:rPr>
          <w:rFonts w:ascii="BrowalliaUPC" w:hAnsi="BrowalliaUPC" w:cs="BrowalliaUPC"/>
          <w:sz w:val="32"/>
          <w:szCs w:val="32"/>
          <w:cs/>
        </w:rPr>
        <w:t>กพช</w:t>
      </w:r>
      <w:proofErr w:type="spellEnd"/>
      <w:r w:rsidRPr="003C05DE">
        <w:rPr>
          <w:rFonts w:ascii="BrowalliaUPC" w:hAnsi="BrowalliaUPC" w:cs="BrowalliaUPC"/>
          <w:sz w:val="32"/>
          <w:szCs w:val="32"/>
          <w:cs/>
        </w:rPr>
        <w:t xml:space="preserve">.) ได้มีมติเห็นชอบให้ในช่วงปี 2558 เป็นต้นไป ให้ ปตท. ดำเนินการเพื่อจัดหา </w:t>
      </w:r>
      <w:r w:rsidRPr="003C05DE">
        <w:rPr>
          <w:rFonts w:ascii="BrowalliaUPC" w:hAnsi="BrowalliaUPC" w:cs="BrowalliaUPC"/>
          <w:sz w:val="32"/>
          <w:szCs w:val="32"/>
        </w:rPr>
        <w:t xml:space="preserve">LNG </w:t>
      </w:r>
      <w:r w:rsidRPr="003C05DE">
        <w:rPr>
          <w:rFonts w:ascii="BrowalliaUPC" w:hAnsi="BrowalliaUPC" w:cs="BrowalliaUPC"/>
          <w:sz w:val="32"/>
          <w:szCs w:val="32"/>
          <w:cs/>
        </w:rPr>
        <w:t xml:space="preserve">ด้วยสัญญาระยะยาว และให้นำสัญญาซื้อขาย </w:t>
      </w:r>
      <w:r w:rsidRPr="003C05DE">
        <w:rPr>
          <w:rFonts w:ascii="BrowalliaUPC" w:hAnsi="BrowalliaUPC" w:cs="BrowalliaUPC"/>
          <w:sz w:val="32"/>
          <w:szCs w:val="32"/>
        </w:rPr>
        <w:t xml:space="preserve">LNG </w:t>
      </w:r>
      <w:r w:rsidRPr="003C05DE">
        <w:rPr>
          <w:rFonts w:ascii="BrowalliaUPC" w:hAnsi="BrowalliaUPC" w:cs="BrowalliaUPC"/>
          <w:sz w:val="32"/>
          <w:szCs w:val="32"/>
          <w:cs/>
        </w:rPr>
        <w:t xml:space="preserve">ระยะยาวเสนอต่อ </w:t>
      </w:r>
      <w:proofErr w:type="spellStart"/>
      <w:r w:rsidRPr="003C05DE">
        <w:rPr>
          <w:rFonts w:ascii="BrowalliaUPC" w:hAnsi="BrowalliaUPC" w:cs="BrowalliaUPC"/>
          <w:sz w:val="32"/>
          <w:szCs w:val="32"/>
          <w:cs/>
        </w:rPr>
        <w:t>กพช</w:t>
      </w:r>
      <w:proofErr w:type="spellEnd"/>
      <w:r w:rsidRPr="003C05DE">
        <w:rPr>
          <w:rFonts w:ascii="BrowalliaUPC" w:hAnsi="BrowalliaUPC" w:cs="BrowalliaUPC"/>
          <w:sz w:val="32"/>
          <w:szCs w:val="32"/>
          <w:cs/>
        </w:rPr>
        <w:t xml:space="preserve">. และคณะรัฐมนตรี (ครม.) เพื่อให้ความเห็นภายหลังจากที่การเจรจาสัญญามี ข้อยุติ อย่างไรก็ตาม หากมีความจำเป็นที่จะต้องนำเข้า </w:t>
      </w:r>
      <w:r w:rsidRPr="003C05DE">
        <w:rPr>
          <w:rFonts w:ascii="BrowalliaUPC" w:hAnsi="BrowalliaUPC" w:cs="BrowalliaUPC"/>
          <w:sz w:val="32"/>
          <w:szCs w:val="32"/>
        </w:rPr>
        <w:t xml:space="preserve">LNG </w:t>
      </w:r>
      <w:r w:rsidRPr="003C05DE">
        <w:rPr>
          <w:rFonts w:ascii="BrowalliaUPC" w:hAnsi="BrowalliaUPC" w:cs="BrowalliaUPC"/>
          <w:sz w:val="32"/>
          <w:szCs w:val="32"/>
          <w:cs/>
        </w:rPr>
        <w:t xml:space="preserve">ด้วยสัญญา </w:t>
      </w:r>
      <w:r w:rsidRPr="003C05DE">
        <w:rPr>
          <w:rFonts w:ascii="BrowalliaUPC" w:hAnsi="BrowalliaUPC" w:cs="BrowalliaUPC"/>
          <w:sz w:val="32"/>
          <w:szCs w:val="32"/>
        </w:rPr>
        <w:t xml:space="preserve">Spot </w:t>
      </w:r>
      <w:r w:rsidRPr="003C05DE">
        <w:rPr>
          <w:rFonts w:ascii="BrowalliaUPC" w:hAnsi="BrowalliaUPC" w:cs="BrowalliaUPC"/>
          <w:sz w:val="32"/>
          <w:szCs w:val="32"/>
          <w:cs/>
        </w:rPr>
        <w:t xml:space="preserve">และ/หรือสัญญาระยะสั้น โดยให้ปตท. ดำเนินการได้เอง โดยที่ราคา </w:t>
      </w:r>
      <w:r w:rsidRPr="003C05DE">
        <w:rPr>
          <w:rFonts w:ascii="BrowalliaUPC" w:hAnsi="BrowalliaUPC" w:cs="BrowalliaUPC"/>
          <w:sz w:val="32"/>
          <w:szCs w:val="32"/>
        </w:rPr>
        <w:t xml:space="preserve">LNG </w:t>
      </w:r>
      <w:r w:rsidRPr="003C05DE">
        <w:rPr>
          <w:rFonts w:ascii="BrowalliaUPC" w:hAnsi="BrowalliaUPC" w:cs="BrowalliaUPC"/>
          <w:sz w:val="32"/>
          <w:szCs w:val="32"/>
          <w:cs/>
        </w:rPr>
        <w:t>จะต้องไม่เกินราคาน้ำมันเตา 2%</w:t>
      </w:r>
      <w:r w:rsidRPr="003C05DE">
        <w:rPr>
          <w:rFonts w:ascii="BrowalliaUPC" w:hAnsi="BrowalliaUPC" w:cs="BrowalliaUPC"/>
          <w:sz w:val="32"/>
          <w:szCs w:val="32"/>
        </w:rPr>
        <w:t>S (</w:t>
      </w:r>
      <w:r w:rsidRPr="003C05DE">
        <w:rPr>
          <w:rFonts w:ascii="BrowalliaUPC" w:hAnsi="BrowalliaUPC" w:cs="BrowalliaUPC"/>
          <w:sz w:val="32"/>
          <w:szCs w:val="32"/>
          <w:cs/>
        </w:rPr>
        <w:t>ราคาประกาศหน้าโรงกลั่น รายเดือน) ที่ประกาศโดยสำนักงานนโยบายและแผนพลังงาน (สนพ.) และในกรณี</w:t>
      </w:r>
      <w:proofErr w:type="spellStart"/>
      <w:r w:rsidRPr="003C05DE">
        <w:rPr>
          <w:rFonts w:ascii="BrowalliaUPC" w:hAnsi="BrowalliaUPC" w:cs="BrowalliaUPC"/>
          <w:sz w:val="32"/>
          <w:szCs w:val="32"/>
          <w:cs/>
        </w:rPr>
        <w:t>อื่นๆ</w:t>
      </w:r>
      <w:proofErr w:type="spellEnd"/>
      <w:r w:rsidRPr="003C05DE">
        <w:rPr>
          <w:rFonts w:ascii="BrowalliaUPC" w:hAnsi="BrowalliaUPC" w:cs="BrowalliaUPC"/>
          <w:sz w:val="32"/>
          <w:szCs w:val="32"/>
          <w:cs/>
        </w:rPr>
        <w:t xml:space="preserve"> มอบหมาย สนพ. และสำนักงานคณะกรรมการกำกับกิจการพลังงาน (สกพ.) เป็นผู้พิจารณาอนุมัติการจัดหาระยะสั้น ทั้งนี้ เมื่อ ปตท. ได้มีการนำเข้า </w:t>
      </w:r>
      <w:r w:rsidRPr="003C05DE">
        <w:rPr>
          <w:rFonts w:ascii="BrowalliaUPC" w:hAnsi="BrowalliaUPC" w:cs="BrowalliaUPC"/>
          <w:sz w:val="32"/>
          <w:szCs w:val="32"/>
        </w:rPr>
        <w:t xml:space="preserve">LNG </w:t>
      </w:r>
      <w:r w:rsidRPr="003C05DE">
        <w:rPr>
          <w:rFonts w:ascii="BrowalliaUPC" w:hAnsi="BrowalliaUPC" w:cs="BrowalliaUPC"/>
          <w:sz w:val="32"/>
          <w:szCs w:val="32"/>
          <w:cs/>
        </w:rPr>
        <w:t xml:space="preserve">ด้วยสัญญา </w:t>
      </w:r>
      <w:r w:rsidRPr="003C05DE">
        <w:rPr>
          <w:rFonts w:ascii="BrowalliaUPC" w:hAnsi="BrowalliaUPC" w:cs="BrowalliaUPC"/>
          <w:sz w:val="32"/>
          <w:szCs w:val="32"/>
        </w:rPr>
        <w:t xml:space="preserve">Spot </w:t>
      </w:r>
      <w:r w:rsidRPr="003C05DE">
        <w:rPr>
          <w:rFonts w:ascii="BrowalliaUPC" w:hAnsi="BrowalliaUPC" w:cs="BrowalliaUPC"/>
          <w:sz w:val="32"/>
          <w:szCs w:val="32"/>
          <w:cs/>
        </w:rPr>
        <w:t xml:space="preserve">และ/หรือสัญญาระยะสั้นแล้ว ให้ ปตท. นำเสนอผลการจัดหาต่อ </w:t>
      </w:r>
      <w:proofErr w:type="spellStart"/>
      <w:r w:rsidRPr="003C05DE">
        <w:rPr>
          <w:rFonts w:ascii="BrowalliaUPC" w:hAnsi="BrowalliaUPC" w:cs="BrowalliaUPC"/>
          <w:sz w:val="32"/>
          <w:szCs w:val="32"/>
          <w:cs/>
        </w:rPr>
        <w:t>กพช</w:t>
      </w:r>
      <w:proofErr w:type="spellEnd"/>
      <w:r w:rsidRPr="003C05DE">
        <w:rPr>
          <w:rFonts w:ascii="BrowalliaUPC" w:hAnsi="BrowalliaUPC" w:cs="BrowalliaUPC"/>
          <w:sz w:val="32"/>
          <w:szCs w:val="32"/>
          <w:cs/>
        </w:rPr>
        <w:t>. เพื่อทราบ เป็น</w:t>
      </w:r>
      <w:proofErr w:type="spellStart"/>
      <w:r w:rsidRPr="003C05DE">
        <w:rPr>
          <w:rFonts w:ascii="BrowalliaUPC" w:hAnsi="BrowalliaUPC" w:cs="BrowalliaUPC"/>
          <w:sz w:val="32"/>
          <w:szCs w:val="32"/>
          <w:cs/>
        </w:rPr>
        <w:t>ระยะๆ</w:t>
      </w:r>
      <w:proofErr w:type="spellEnd"/>
      <w:r w:rsidRPr="003C05DE">
        <w:rPr>
          <w:rFonts w:ascii="BrowalliaUPC" w:hAnsi="BrowalliaUPC" w:cs="BrowalliaUPC"/>
          <w:sz w:val="32"/>
          <w:szCs w:val="32"/>
          <w:cs/>
        </w:rPr>
        <w:t xml:space="preserve"> ต่อไป</w:t>
      </w:r>
    </w:p>
    <w:p w:rsidR="003C05DE" w:rsidRPr="003C05DE" w:rsidRDefault="003C05DE" w:rsidP="003C05DE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3C05DE" w:rsidRPr="003C05DE" w:rsidRDefault="003C05DE" w:rsidP="003C05DE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3C05DE">
        <w:rPr>
          <w:rFonts w:ascii="BrowalliaUPC" w:hAnsi="BrowalliaUPC" w:cs="BrowalliaUPC"/>
          <w:sz w:val="32"/>
          <w:szCs w:val="32"/>
          <w:cs/>
        </w:rPr>
        <w:t xml:space="preserve">2. เมื่อวันที่ 4 ตุลาคม 2555 </w:t>
      </w:r>
      <w:proofErr w:type="spellStart"/>
      <w:r w:rsidRPr="003C05DE">
        <w:rPr>
          <w:rFonts w:ascii="BrowalliaUPC" w:hAnsi="BrowalliaUPC" w:cs="BrowalliaUPC"/>
          <w:sz w:val="32"/>
          <w:szCs w:val="32"/>
          <w:cs/>
        </w:rPr>
        <w:t>กพช</w:t>
      </w:r>
      <w:proofErr w:type="spellEnd"/>
      <w:r w:rsidRPr="003C05DE">
        <w:rPr>
          <w:rFonts w:ascii="BrowalliaUPC" w:hAnsi="BrowalliaUPC" w:cs="BrowalliaUPC"/>
          <w:sz w:val="32"/>
          <w:szCs w:val="32"/>
          <w:cs/>
        </w:rPr>
        <w:t xml:space="preserve">. ได้มีมติเห็นชอบหลักเกณฑ์การจัดหา </w:t>
      </w:r>
      <w:r w:rsidRPr="003C05DE">
        <w:rPr>
          <w:rFonts w:ascii="BrowalliaUPC" w:hAnsi="BrowalliaUPC" w:cs="BrowalliaUPC"/>
          <w:sz w:val="32"/>
          <w:szCs w:val="32"/>
        </w:rPr>
        <w:t xml:space="preserve">LNG </w:t>
      </w:r>
      <w:r w:rsidRPr="003C05DE">
        <w:rPr>
          <w:rFonts w:ascii="BrowalliaUPC" w:hAnsi="BrowalliaUPC" w:cs="BrowalliaUPC"/>
          <w:sz w:val="32"/>
          <w:szCs w:val="32"/>
          <w:cs/>
        </w:rPr>
        <w:t xml:space="preserve">ระยะยาว โดยให้ ปตท. ดำเนินการจัดหาและนำเข้า </w:t>
      </w:r>
      <w:r w:rsidRPr="003C05DE">
        <w:rPr>
          <w:rFonts w:ascii="BrowalliaUPC" w:hAnsi="BrowalliaUPC" w:cs="BrowalliaUPC"/>
          <w:sz w:val="32"/>
          <w:szCs w:val="32"/>
        </w:rPr>
        <w:t xml:space="preserve">LNG </w:t>
      </w:r>
      <w:r w:rsidRPr="003C05DE">
        <w:rPr>
          <w:rFonts w:ascii="BrowalliaUPC" w:hAnsi="BrowalliaUPC" w:cs="BrowalliaUPC"/>
          <w:sz w:val="32"/>
          <w:szCs w:val="32"/>
          <w:cs/>
        </w:rPr>
        <w:t xml:space="preserve">ตามแผนจัดหาก๊าซฯ ระยะยาว เพื่อตอบสนองความต้องการก๊าซฯ ของประเทศ โดย ปตท.จะจัดหา </w:t>
      </w:r>
      <w:r w:rsidRPr="003C05DE">
        <w:rPr>
          <w:rFonts w:ascii="BrowalliaUPC" w:hAnsi="BrowalliaUPC" w:cs="BrowalliaUPC"/>
          <w:sz w:val="32"/>
          <w:szCs w:val="32"/>
        </w:rPr>
        <w:t xml:space="preserve">LNG </w:t>
      </w:r>
      <w:r w:rsidRPr="003C05DE">
        <w:rPr>
          <w:rFonts w:ascii="BrowalliaUPC" w:hAnsi="BrowalliaUPC" w:cs="BrowalliaUPC"/>
          <w:sz w:val="32"/>
          <w:szCs w:val="32"/>
          <w:cs/>
        </w:rPr>
        <w:t xml:space="preserve">ส่วนใหญ่ ในรูปแบบสัญญาระยะยาว และส่วนที่เหลือจะจัดหา ในรูปแบบสัญญา </w:t>
      </w:r>
      <w:r w:rsidRPr="003C05DE">
        <w:rPr>
          <w:rFonts w:ascii="BrowalliaUPC" w:hAnsi="BrowalliaUPC" w:cs="BrowalliaUPC"/>
          <w:sz w:val="32"/>
          <w:szCs w:val="32"/>
        </w:rPr>
        <w:t xml:space="preserve">Spot </w:t>
      </w:r>
      <w:r w:rsidRPr="003C05DE">
        <w:rPr>
          <w:rFonts w:ascii="BrowalliaUPC" w:hAnsi="BrowalliaUPC" w:cs="BrowalliaUPC"/>
          <w:sz w:val="32"/>
          <w:szCs w:val="32"/>
          <w:cs/>
        </w:rPr>
        <w:t xml:space="preserve">และ/หรือ สัญญาระยะสั้น เพื่อลดโอกาสที่ปริมาณการจัดหาเกินความต้องการ ซึ่งอาจส่งผลให้เกิด </w:t>
      </w:r>
      <w:r w:rsidRPr="003C05DE">
        <w:rPr>
          <w:rFonts w:ascii="BrowalliaUPC" w:hAnsi="BrowalliaUPC" w:cs="BrowalliaUPC"/>
          <w:sz w:val="32"/>
          <w:szCs w:val="32"/>
        </w:rPr>
        <w:t>Take or Pay (</w:t>
      </w:r>
      <w:r w:rsidRPr="003C05DE">
        <w:rPr>
          <w:rFonts w:ascii="BrowalliaUPC" w:hAnsi="BrowalliaUPC" w:cs="BrowalliaUPC"/>
          <w:sz w:val="32"/>
          <w:szCs w:val="32"/>
          <w:cs/>
        </w:rPr>
        <w:t xml:space="preserve">ผู้จัดหาต้องชำระเงินล่วงหน้าไปก่อน) และเพื่อประโยชน์ในการกระจายความเสี่ยงเรื่องราคา ทั้งนี้ เมื่อ ปตท. มีการนำเข้า </w:t>
      </w:r>
      <w:r w:rsidRPr="003C05DE">
        <w:rPr>
          <w:rFonts w:ascii="BrowalliaUPC" w:hAnsi="BrowalliaUPC" w:cs="BrowalliaUPC"/>
          <w:sz w:val="32"/>
          <w:szCs w:val="32"/>
        </w:rPr>
        <w:t xml:space="preserve">LNG </w:t>
      </w:r>
      <w:r w:rsidRPr="003C05DE">
        <w:rPr>
          <w:rFonts w:ascii="BrowalliaUPC" w:hAnsi="BrowalliaUPC" w:cs="BrowalliaUPC"/>
          <w:sz w:val="32"/>
          <w:szCs w:val="32"/>
          <w:cs/>
        </w:rPr>
        <w:t>แล้วให้ ปตท. รายงานผลการจัดหา ต่อ สนพ. เพื่อทราบต่อไป</w:t>
      </w:r>
    </w:p>
    <w:p w:rsidR="003C05DE" w:rsidRPr="003C05DE" w:rsidRDefault="003C05DE" w:rsidP="003C05DE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3C05DE" w:rsidRPr="003C05DE" w:rsidRDefault="003C05DE" w:rsidP="003C05DE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3C05DE">
        <w:rPr>
          <w:rFonts w:ascii="BrowalliaUPC" w:hAnsi="BrowalliaUPC" w:cs="BrowalliaUPC"/>
          <w:sz w:val="32"/>
          <w:szCs w:val="32"/>
          <w:cs/>
        </w:rPr>
        <w:t xml:space="preserve">3. เมื่อวันที่ 17 กันยายน 2558 </w:t>
      </w:r>
      <w:proofErr w:type="spellStart"/>
      <w:r w:rsidRPr="003C05DE">
        <w:rPr>
          <w:rFonts w:ascii="BrowalliaUPC" w:hAnsi="BrowalliaUPC" w:cs="BrowalliaUPC"/>
          <w:sz w:val="32"/>
          <w:szCs w:val="32"/>
          <w:cs/>
        </w:rPr>
        <w:t>กพช</w:t>
      </w:r>
      <w:proofErr w:type="spellEnd"/>
      <w:r w:rsidRPr="003C05DE">
        <w:rPr>
          <w:rFonts w:ascii="BrowalliaUPC" w:hAnsi="BrowalliaUPC" w:cs="BrowalliaUPC"/>
          <w:sz w:val="32"/>
          <w:szCs w:val="32"/>
          <w:cs/>
        </w:rPr>
        <w:t>. ได้มีมติเห็นชอบแผนบริหารจัดการก๊าซธรรมชาติ พ.ศ. 2558 (</w:t>
      </w:r>
      <w:r w:rsidRPr="003C05DE">
        <w:rPr>
          <w:rFonts w:ascii="BrowalliaUPC" w:hAnsi="BrowalliaUPC" w:cs="BrowalliaUPC"/>
          <w:sz w:val="32"/>
          <w:szCs w:val="32"/>
        </w:rPr>
        <w:t xml:space="preserve">Gas Plan </w:t>
      </w:r>
      <w:r w:rsidRPr="003C05DE">
        <w:rPr>
          <w:rFonts w:ascii="BrowalliaUPC" w:hAnsi="BrowalliaUPC" w:cs="BrowalliaUPC"/>
          <w:sz w:val="32"/>
          <w:szCs w:val="32"/>
          <w:cs/>
        </w:rPr>
        <w:t xml:space="preserve">2015) และเห็นชอบกรอบหลักการการบริหารจัดการด้านการนำเข้า </w:t>
      </w:r>
      <w:r w:rsidRPr="003C05DE">
        <w:rPr>
          <w:rFonts w:ascii="BrowalliaUPC" w:hAnsi="BrowalliaUPC" w:cs="BrowalliaUPC"/>
          <w:sz w:val="32"/>
          <w:szCs w:val="32"/>
        </w:rPr>
        <w:t xml:space="preserve">LNG </w:t>
      </w:r>
      <w:r w:rsidRPr="003C05DE">
        <w:rPr>
          <w:rFonts w:ascii="BrowalliaUPC" w:hAnsi="BrowalliaUPC" w:cs="BrowalliaUPC"/>
          <w:sz w:val="32"/>
          <w:szCs w:val="32"/>
          <w:cs/>
        </w:rPr>
        <w:t xml:space="preserve">ให้มีการแข่งขันและ การลงทุนด้านโครงสร้างพื้นฐานในอนาคต และ </w:t>
      </w:r>
      <w:proofErr w:type="spellStart"/>
      <w:r w:rsidRPr="003C05DE">
        <w:rPr>
          <w:rFonts w:ascii="BrowalliaUPC" w:hAnsi="BrowalliaUPC" w:cs="BrowalliaUPC"/>
          <w:sz w:val="32"/>
          <w:szCs w:val="32"/>
          <w:cs/>
        </w:rPr>
        <w:t>กพช</w:t>
      </w:r>
      <w:proofErr w:type="spellEnd"/>
      <w:r w:rsidRPr="003C05DE">
        <w:rPr>
          <w:rFonts w:ascii="BrowalliaUPC" w:hAnsi="BrowalliaUPC" w:cs="BrowalliaUPC"/>
          <w:sz w:val="32"/>
          <w:szCs w:val="32"/>
          <w:cs/>
        </w:rPr>
        <w:t>. เมื่อวันที่ 31 กรกฎาคม 2560 ได้พิจารณาเรื่องแนวทาง การส่งเสริมการแข่งขันในกิจการก๊าซฯ และได้มีมติดังนี้ (1) เห็นชอบหลักการและแนวทางการดำเนินงาน ระยะที่ 1 : ระยะดำเนินการโครงการนำร่อง โดยมอบหมาย กฟผ. ปตท. ชธ. และ กกพ. ดำเนินการในส่วนที่เกี่ยวข้อง (2) มอบหมายให้ สนพ. ร่วมกับ ชธ. และ กกพ. ศึกษาและจัดทำหลักเกณฑ์เพื่อกำหนดสัญญาซื้อและขายก๊าซฯ เก่า/ใหม่ (</w:t>
      </w:r>
      <w:r w:rsidRPr="003C05DE">
        <w:rPr>
          <w:rFonts w:ascii="BrowalliaUPC" w:hAnsi="BrowalliaUPC" w:cs="BrowalliaUPC"/>
          <w:sz w:val="32"/>
          <w:szCs w:val="32"/>
        </w:rPr>
        <w:t xml:space="preserve">Old/New Supply and Demand) </w:t>
      </w:r>
      <w:r w:rsidRPr="003C05DE">
        <w:rPr>
          <w:rFonts w:ascii="BrowalliaUPC" w:hAnsi="BrowalliaUPC" w:cs="BrowalliaUPC"/>
          <w:sz w:val="32"/>
          <w:szCs w:val="32"/>
          <w:cs/>
        </w:rPr>
        <w:t>ให้แล้วเสร็จ</w:t>
      </w:r>
      <w:r w:rsidRPr="003C05DE">
        <w:rPr>
          <w:rFonts w:ascii="BrowalliaUPC" w:hAnsi="BrowalliaUPC" w:cs="BrowalliaUPC"/>
          <w:sz w:val="32"/>
          <w:szCs w:val="32"/>
          <w:cs/>
        </w:rPr>
        <w:lastRenderedPageBreak/>
        <w:t xml:space="preserve">ภายในเดือนกันยายน 2561 และ (3) รับทราบหลักการและแนวทางการดำเนินงานระยะที่ 2 และระยะที่ 3 ทั้งนี้ มอบหมายให้หน่วยงานที่เกี่ยวข้องไปศึกษาการดำเนินการ เพื่อเข้าสู่ระยะที่ 2 และระยะที่ 3 และให้นำกลับมานำเสนอคณะกรรมการบริหารนโยบายพลังงาน (กบง.) และ </w:t>
      </w:r>
      <w:proofErr w:type="spellStart"/>
      <w:r w:rsidRPr="003C05DE">
        <w:rPr>
          <w:rFonts w:ascii="BrowalliaUPC" w:hAnsi="BrowalliaUPC" w:cs="BrowalliaUPC"/>
          <w:sz w:val="32"/>
          <w:szCs w:val="32"/>
          <w:cs/>
        </w:rPr>
        <w:t>กพช</w:t>
      </w:r>
      <w:proofErr w:type="spellEnd"/>
      <w:r w:rsidRPr="003C05DE">
        <w:rPr>
          <w:rFonts w:ascii="BrowalliaUPC" w:hAnsi="BrowalliaUPC" w:cs="BrowalliaUPC"/>
          <w:sz w:val="32"/>
          <w:szCs w:val="32"/>
          <w:cs/>
        </w:rPr>
        <w:t xml:space="preserve">. พิจารณาให้ความเห็นชอบตามลำดับต่อไป และเมื่อวันที่ 20 ตุลาคม 2560 กบง. มีมติได้มอบหมายให้ ชธ. ร่วมกับ สนพ. พิจารณารายละเอียดและความจำเป็นของร่างสัญญาซื้อขาย </w:t>
      </w:r>
      <w:r w:rsidRPr="003C05DE">
        <w:rPr>
          <w:rFonts w:ascii="BrowalliaUPC" w:hAnsi="BrowalliaUPC" w:cs="BrowalliaUPC"/>
          <w:sz w:val="32"/>
          <w:szCs w:val="32"/>
        </w:rPr>
        <w:t xml:space="preserve">LNG </w:t>
      </w:r>
      <w:r w:rsidRPr="003C05DE">
        <w:rPr>
          <w:rFonts w:ascii="BrowalliaUPC" w:hAnsi="BrowalliaUPC" w:cs="BrowalliaUPC"/>
          <w:sz w:val="32"/>
          <w:szCs w:val="32"/>
          <w:cs/>
        </w:rPr>
        <w:t xml:space="preserve">ระยะยาวกับบริษัท </w:t>
      </w:r>
      <w:r w:rsidRPr="003C05DE">
        <w:rPr>
          <w:rFonts w:ascii="BrowalliaUPC" w:hAnsi="BrowalliaUPC" w:cs="BrowalliaUPC"/>
          <w:sz w:val="32"/>
          <w:szCs w:val="32"/>
        </w:rPr>
        <w:t>MOZAMBIQUE LNG</w:t>
      </w:r>
      <w:r w:rsidRPr="003C05DE">
        <w:rPr>
          <w:rFonts w:ascii="BrowalliaUPC" w:hAnsi="BrowalliaUPC" w:cs="BrowalliaUPC"/>
          <w:sz w:val="32"/>
          <w:szCs w:val="32"/>
          <w:cs/>
        </w:rPr>
        <w:t>1</w:t>
      </w:r>
      <w:r w:rsidRPr="003C05DE">
        <w:rPr>
          <w:rFonts w:ascii="BrowalliaUPC" w:hAnsi="BrowalliaUPC" w:cs="BrowalliaUPC"/>
          <w:sz w:val="32"/>
          <w:szCs w:val="32"/>
        </w:rPr>
        <w:t xml:space="preserve"> COMPANY PTE. LTD. </w:t>
      </w:r>
      <w:r w:rsidRPr="003C05DE">
        <w:rPr>
          <w:rFonts w:ascii="BrowalliaUPC" w:hAnsi="BrowalliaUPC" w:cs="BrowalliaUPC"/>
          <w:sz w:val="32"/>
          <w:szCs w:val="32"/>
          <w:cs/>
        </w:rPr>
        <w:t>ก่อนนำมาเสนอ ที่ประชุม กบง. อีกครั้ง</w:t>
      </w:r>
    </w:p>
    <w:p w:rsidR="003C05DE" w:rsidRPr="003C05DE" w:rsidRDefault="003C05DE" w:rsidP="003C05DE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3C05DE" w:rsidRPr="003C05DE" w:rsidRDefault="003C05DE" w:rsidP="003C05DE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3C05DE">
        <w:rPr>
          <w:rFonts w:ascii="BrowalliaUPC" w:hAnsi="BrowalliaUPC" w:cs="BrowalliaUPC"/>
          <w:sz w:val="32"/>
          <w:szCs w:val="32"/>
        </w:rPr>
        <w:t>p&gt;</w:t>
      </w:r>
      <w:r w:rsidRPr="003C05DE">
        <w:rPr>
          <w:rFonts w:ascii="BrowalliaUPC" w:hAnsi="BrowalliaUPC" w:cs="BrowalliaUPC"/>
          <w:sz w:val="32"/>
          <w:szCs w:val="32"/>
          <w:cs/>
        </w:rPr>
        <w:t>4. การกำหนดหลักเกณฑ์จำแนกสัญญาซื้อและขายก๊าซฯ เก่า/ใหม่ (</w:t>
      </w:r>
      <w:r w:rsidRPr="003C05DE">
        <w:rPr>
          <w:rFonts w:ascii="BrowalliaUPC" w:hAnsi="BrowalliaUPC" w:cs="BrowalliaUPC"/>
          <w:sz w:val="32"/>
          <w:szCs w:val="32"/>
        </w:rPr>
        <w:t xml:space="preserve">Old/New Supply and Demand) </w:t>
      </w:r>
      <w:r w:rsidRPr="003C05DE">
        <w:rPr>
          <w:rFonts w:ascii="BrowalliaUPC" w:hAnsi="BrowalliaUPC" w:cs="BrowalliaUPC"/>
          <w:sz w:val="32"/>
          <w:szCs w:val="32"/>
          <w:cs/>
        </w:rPr>
        <w:t>ซึ่งคณะทำงานยกร่างหลักเกณฑ์ฯ ได้พิจารณาตามสัญญาซื้อและขายของ ปตท. โดยยึดการจัดหา (</w:t>
      </w:r>
      <w:r w:rsidRPr="003C05DE">
        <w:rPr>
          <w:rFonts w:ascii="BrowalliaUPC" w:hAnsi="BrowalliaUPC" w:cs="BrowalliaUPC"/>
          <w:sz w:val="32"/>
          <w:szCs w:val="32"/>
        </w:rPr>
        <w:t xml:space="preserve">Supply) </w:t>
      </w:r>
      <w:r w:rsidRPr="003C05DE">
        <w:rPr>
          <w:rFonts w:ascii="BrowalliaUPC" w:hAnsi="BrowalliaUPC" w:cs="BrowalliaUPC"/>
          <w:sz w:val="32"/>
          <w:szCs w:val="32"/>
          <w:cs/>
        </w:rPr>
        <w:t xml:space="preserve">เป็นหลัก และกำหนดให้ </w:t>
      </w:r>
      <w:r w:rsidRPr="003C05DE">
        <w:rPr>
          <w:rFonts w:ascii="BrowalliaUPC" w:hAnsi="BrowalliaUPC" w:cs="BrowalliaUPC"/>
          <w:sz w:val="32"/>
          <w:szCs w:val="32"/>
        </w:rPr>
        <w:t xml:space="preserve">Old Demand/Supply </w:t>
      </w:r>
      <w:r w:rsidRPr="003C05DE">
        <w:rPr>
          <w:rFonts w:ascii="BrowalliaUPC" w:hAnsi="BrowalliaUPC" w:cs="BrowalliaUPC"/>
          <w:sz w:val="32"/>
          <w:szCs w:val="32"/>
          <w:cs/>
        </w:rPr>
        <w:t xml:space="preserve">คือ การกำหนดราคาก๊าซฯ เป็นราคา </w:t>
      </w:r>
      <w:r w:rsidRPr="003C05DE">
        <w:rPr>
          <w:rFonts w:ascii="BrowalliaUPC" w:hAnsi="BrowalliaUPC" w:cs="BrowalliaUPC"/>
          <w:sz w:val="32"/>
          <w:szCs w:val="32"/>
        </w:rPr>
        <w:t xml:space="preserve">Pool Gas </w:t>
      </w:r>
      <w:r w:rsidRPr="003C05DE">
        <w:rPr>
          <w:rFonts w:ascii="BrowalliaUPC" w:hAnsi="BrowalliaUPC" w:cs="BrowalliaUPC"/>
          <w:sz w:val="32"/>
          <w:szCs w:val="32"/>
          <w:cs/>
        </w:rPr>
        <w:t xml:space="preserve">และ </w:t>
      </w:r>
      <w:r w:rsidRPr="003C05DE">
        <w:rPr>
          <w:rFonts w:ascii="BrowalliaUPC" w:hAnsi="BrowalliaUPC" w:cs="BrowalliaUPC"/>
          <w:sz w:val="32"/>
          <w:szCs w:val="32"/>
        </w:rPr>
        <w:t xml:space="preserve">New Demand/Supply </w:t>
      </w:r>
      <w:r w:rsidRPr="003C05DE">
        <w:rPr>
          <w:rFonts w:ascii="BrowalliaUPC" w:hAnsi="BrowalliaUPC" w:cs="BrowalliaUPC"/>
          <w:sz w:val="32"/>
          <w:szCs w:val="32"/>
          <w:cs/>
        </w:rPr>
        <w:t xml:space="preserve">คือ ราคาตลาด </w:t>
      </w:r>
      <w:r w:rsidRPr="003C05DE">
        <w:rPr>
          <w:rFonts w:ascii="BrowalliaUPC" w:hAnsi="BrowalliaUPC" w:cs="BrowalliaUPC"/>
          <w:sz w:val="32"/>
          <w:szCs w:val="32"/>
        </w:rPr>
        <w:t xml:space="preserve">LNG </w:t>
      </w:r>
      <w:r w:rsidRPr="003C05DE">
        <w:rPr>
          <w:rFonts w:ascii="BrowalliaUPC" w:hAnsi="BrowalliaUPC" w:cs="BrowalliaUPC"/>
          <w:sz w:val="32"/>
          <w:szCs w:val="32"/>
          <w:cs/>
        </w:rPr>
        <w:t xml:space="preserve">นำเข้า เพื่อให้สัดส่วนของราคา </w:t>
      </w:r>
      <w:r w:rsidRPr="003C05DE">
        <w:rPr>
          <w:rFonts w:ascii="BrowalliaUPC" w:hAnsi="BrowalliaUPC" w:cs="BrowalliaUPC"/>
          <w:sz w:val="32"/>
          <w:szCs w:val="32"/>
        </w:rPr>
        <w:t xml:space="preserve">Pool Gas </w:t>
      </w:r>
      <w:r w:rsidRPr="003C05DE">
        <w:rPr>
          <w:rFonts w:ascii="BrowalliaUPC" w:hAnsi="BrowalliaUPC" w:cs="BrowalliaUPC"/>
          <w:sz w:val="32"/>
          <w:szCs w:val="32"/>
          <w:cs/>
        </w:rPr>
        <w:t>ค่อยๆ ลดลงตามสัญญาเก่าที่ทยอยหมดอายุ และผู้ใช้ก๊าซฯ จะทยอยเข้าสู่ระบบแข่งขันในกิจการก๊าซฯ ซึ่งมีรายละเอียดของร่างหลักเกณฑ์ฯ ดังนี้ (1) การพิจารณาจากปริมาณการจัดหา (</w:t>
      </w:r>
      <w:r w:rsidRPr="003C05DE">
        <w:rPr>
          <w:rFonts w:ascii="BrowalliaUPC" w:hAnsi="BrowalliaUPC" w:cs="BrowalliaUPC"/>
          <w:sz w:val="32"/>
          <w:szCs w:val="32"/>
        </w:rPr>
        <w:t xml:space="preserve">Supply) </w:t>
      </w:r>
      <w:r w:rsidRPr="003C05DE">
        <w:rPr>
          <w:rFonts w:ascii="BrowalliaUPC" w:hAnsi="BrowalliaUPC" w:cs="BrowalliaUPC"/>
          <w:sz w:val="32"/>
          <w:szCs w:val="32"/>
          <w:cs/>
        </w:rPr>
        <w:t xml:space="preserve">โดยการจัดหาที่มีสัญญาผูกพันแล้วระยะยาวถือเป็น </w:t>
      </w:r>
      <w:r w:rsidRPr="003C05DE">
        <w:rPr>
          <w:rFonts w:ascii="BrowalliaUPC" w:hAnsi="BrowalliaUPC" w:cs="BrowalliaUPC"/>
          <w:sz w:val="32"/>
          <w:szCs w:val="32"/>
        </w:rPr>
        <w:t xml:space="preserve">Old Gas </w:t>
      </w:r>
      <w:r w:rsidRPr="003C05DE">
        <w:rPr>
          <w:rFonts w:ascii="BrowalliaUPC" w:hAnsi="BrowalliaUPC" w:cs="BrowalliaUPC"/>
          <w:sz w:val="32"/>
          <w:szCs w:val="32"/>
          <w:cs/>
        </w:rPr>
        <w:t xml:space="preserve">ซึ่งรวมถึงก๊าซฯ ที่ผลิตได้จากแหล่งปัจจุบันในอ่าวไทยและก๊าซฯ จากแหล่งสัมปทานที่จะสิ้นอายุก๊าซฯ ที่ผลิตได้จากแหล่งบนบก สัญญากับ </w:t>
      </w:r>
      <w:r w:rsidRPr="003C05DE">
        <w:rPr>
          <w:rFonts w:ascii="BrowalliaUPC" w:hAnsi="BrowalliaUPC" w:cs="BrowalliaUPC"/>
          <w:sz w:val="32"/>
          <w:szCs w:val="32"/>
        </w:rPr>
        <w:t>Qatar (</w:t>
      </w:r>
      <w:r w:rsidRPr="003C05DE">
        <w:rPr>
          <w:rFonts w:ascii="BrowalliaUPC" w:hAnsi="BrowalliaUPC" w:cs="BrowalliaUPC"/>
          <w:sz w:val="32"/>
          <w:szCs w:val="32"/>
          <w:cs/>
        </w:rPr>
        <w:t>2</w:t>
      </w:r>
      <w:r w:rsidRPr="003C05DE">
        <w:rPr>
          <w:rFonts w:ascii="BrowalliaUPC" w:hAnsi="BrowalliaUPC" w:cs="BrowalliaUPC"/>
          <w:sz w:val="32"/>
          <w:szCs w:val="32"/>
        </w:rPr>
        <w:t xml:space="preserve"> MTPA) Shell (</w:t>
      </w:r>
      <w:r w:rsidRPr="003C05DE">
        <w:rPr>
          <w:rFonts w:ascii="BrowalliaUPC" w:hAnsi="BrowalliaUPC" w:cs="BrowalliaUPC"/>
          <w:sz w:val="32"/>
          <w:szCs w:val="32"/>
          <w:cs/>
        </w:rPr>
        <w:t>1</w:t>
      </w:r>
      <w:r w:rsidRPr="003C05DE">
        <w:rPr>
          <w:rFonts w:ascii="BrowalliaUPC" w:hAnsi="BrowalliaUPC" w:cs="BrowalliaUPC"/>
          <w:sz w:val="32"/>
          <w:szCs w:val="32"/>
        </w:rPr>
        <w:t xml:space="preserve"> MTPA) BP (</w:t>
      </w:r>
      <w:r w:rsidRPr="003C05DE">
        <w:rPr>
          <w:rFonts w:ascii="BrowalliaUPC" w:hAnsi="BrowalliaUPC" w:cs="BrowalliaUPC"/>
          <w:sz w:val="32"/>
          <w:szCs w:val="32"/>
          <w:cs/>
        </w:rPr>
        <w:t>1</w:t>
      </w:r>
      <w:r w:rsidRPr="003C05DE">
        <w:rPr>
          <w:rFonts w:ascii="BrowalliaUPC" w:hAnsi="BrowalliaUPC" w:cs="BrowalliaUPC"/>
          <w:sz w:val="32"/>
          <w:szCs w:val="32"/>
        </w:rPr>
        <w:t xml:space="preserve"> MTPA) Petronas (</w:t>
      </w:r>
      <w:r w:rsidRPr="003C05DE">
        <w:rPr>
          <w:rFonts w:ascii="BrowalliaUPC" w:hAnsi="BrowalliaUPC" w:cs="BrowalliaUPC"/>
          <w:sz w:val="32"/>
          <w:szCs w:val="32"/>
          <w:cs/>
        </w:rPr>
        <w:t>1.2</w:t>
      </w:r>
      <w:r w:rsidRPr="003C05DE">
        <w:rPr>
          <w:rFonts w:ascii="BrowalliaUPC" w:hAnsi="BrowalliaUPC" w:cs="BrowalliaUPC"/>
          <w:sz w:val="32"/>
          <w:szCs w:val="32"/>
        </w:rPr>
        <w:t xml:space="preserve"> MTPA) </w:t>
      </w:r>
      <w:r w:rsidRPr="003C05DE">
        <w:rPr>
          <w:rFonts w:ascii="BrowalliaUPC" w:hAnsi="BrowalliaUPC" w:cs="BrowalliaUPC"/>
          <w:sz w:val="32"/>
          <w:szCs w:val="32"/>
          <w:cs/>
        </w:rPr>
        <w:t xml:space="preserve">และปริมาณ </w:t>
      </w:r>
      <w:r w:rsidRPr="003C05DE">
        <w:rPr>
          <w:rFonts w:ascii="BrowalliaUPC" w:hAnsi="BrowalliaUPC" w:cs="BrowalliaUPC"/>
          <w:sz w:val="32"/>
          <w:szCs w:val="32"/>
        </w:rPr>
        <w:t xml:space="preserve">LNG </w:t>
      </w:r>
      <w:r w:rsidRPr="003C05DE">
        <w:rPr>
          <w:rFonts w:ascii="BrowalliaUPC" w:hAnsi="BrowalliaUPC" w:cs="BrowalliaUPC"/>
          <w:sz w:val="32"/>
          <w:szCs w:val="32"/>
          <w:cs/>
        </w:rPr>
        <w:t xml:space="preserve">ที่จะจัดหาใหม่เพื่อความมั่นคงของประเทศ (ในอนาคต) ส่วนปริมาณ </w:t>
      </w:r>
      <w:r w:rsidRPr="003C05DE">
        <w:rPr>
          <w:rFonts w:ascii="BrowalliaUPC" w:hAnsi="BrowalliaUPC" w:cs="BrowalliaUPC"/>
          <w:sz w:val="32"/>
          <w:szCs w:val="32"/>
        </w:rPr>
        <w:t xml:space="preserve">LNG </w:t>
      </w:r>
      <w:r w:rsidRPr="003C05DE">
        <w:rPr>
          <w:rFonts w:ascii="BrowalliaUPC" w:hAnsi="BrowalliaUPC" w:cs="BrowalliaUPC"/>
          <w:sz w:val="32"/>
          <w:szCs w:val="32"/>
          <w:cs/>
        </w:rPr>
        <w:t xml:space="preserve">ที่จะจัดหาเพิ่มเติมให้ถือเป็น </w:t>
      </w:r>
      <w:r w:rsidRPr="003C05DE">
        <w:rPr>
          <w:rFonts w:ascii="BrowalliaUPC" w:hAnsi="BrowalliaUPC" w:cs="BrowalliaUPC"/>
          <w:sz w:val="32"/>
          <w:szCs w:val="32"/>
        </w:rPr>
        <w:t xml:space="preserve">New Gas </w:t>
      </w:r>
      <w:r w:rsidRPr="003C05DE">
        <w:rPr>
          <w:rFonts w:ascii="BrowalliaUPC" w:hAnsi="BrowalliaUPC" w:cs="BrowalliaUPC"/>
          <w:sz w:val="32"/>
          <w:szCs w:val="32"/>
          <w:cs/>
        </w:rPr>
        <w:t xml:space="preserve">ซึ่งรวมถึง </w:t>
      </w:r>
      <w:r w:rsidRPr="003C05DE">
        <w:rPr>
          <w:rFonts w:ascii="BrowalliaUPC" w:hAnsi="BrowalliaUPC" w:cs="BrowalliaUPC"/>
          <w:sz w:val="32"/>
          <w:szCs w:val="32"/>
        </w:rPr>
        <w:t xml:space="preserve">LNG </w:t>
      </w:r>
      <w:r w:rsidRPr="003C05DE">
        <w:rPr>
          <w:rFonts w:ascii="BrowalliaUPC" w:hAnsi="BrowalliaUPC" w:cs="BrowalliaUPC"/>
          <w:sz w:val="32"/>
          <w:szCs w:val="32"/>
          <w:cs/>
        </w:rPr>
        <w:t xml:space="preserve">ที่อาจจัดหาจากโมซัมบิก และ </w:t>
      </w:r>
      <w:r w:rsidRPr="003C05DE">
        <w:rPr>
          <w:rFonts w:ascii="BrowalliaUPC" w:hAnsi="BrowalliaUPC" w:cs="BrowalliaUPC"/>
          <w:sz w:val="32"/>
          <w:szCs w:val="32"/>
        </w:rPr>
        <w:t xml:space="preserve">LNG </w:t>
      </w:r>
      <w:r w:rsidRPr="003C05DE">
        <w:rPr>
          <w:rFonts w:ascii="BrowalliaUPC" w:hAnsi="BrowalliaUPC" w:cs="BrowalliaUPC"/>
          <w:sz w:val="32"/>
          <w:szCs w:val="32"/>
          <w:cs/>
        </w:rPr>
        <w:t>1.5</w:t>
      </w:r>
      <w:r w:rsidRPr="003C05DE">
        <w:rPr>
          <w:rFonts w:ascii="BrowalliaUPC" w:hAnsi="BrowalliaUPC" w:cs="BrowalliaUPC"/>
          <w:sz w:val="32"/>
          <w:szCs w:val="32"/>
        </w:rPr>
        <w:t xml:space="preserve"> MTPA </w:t>
      </w:r>
      <w:r w:rsidRPr="003C05DE">
        <w:rPr>
          <w:rFonts w:ascii="BrowalliaUPC" w:hAnsi="BrowalliaUPC" w:cs="BrowalliaUPC"/>
          <w:sz w:val="32"/>
          <w:szCs w:val="32"/>
          <w:cs/>
        </w:rPr>
        <w:t>ที่มอบหมายให้ กฟผ. เป็นผู้นำเข้า (2) การพิจารณาจากปริมาณความต้องการใช้ (</w:t>
      </w:r>
      <w:r w:rsidRPr="003C05DE">
        <w:rPr>
          <w:rFonts w:ascii="BrowalliaUPC" w:hAnsi="BrowalliaUPC" w:cs="BrowalliaUPC"/>
          <w:sz w:val="32"/>
          <w:szCs w:val="32"/>
        </w:rPr>
        <w:t xml:space="preserve">Demand) </w:t>
      </w:r>
      <w:r w:rsidRPr="003C05DE">
        <w:rPr>
          <w:rFonts w:ascii="BrowalliaUPC" w:hAnsi="BrowalliaUPC" w:cs="BrowalliaUPC"/>
          <w:sz w:val="32"/>
          <w:szCs w:val="32"/>
          <w:cs/>
        </w:rPr>
        <w:t>ประกอบด้วย ความต้องการในส่วนของโรงแยกฯ (</w:t>
      </w:r>
      <w:r w:rsidRPr="003C05DE">
        <w:rPr>
          <w:rFonts w:ascii="BrowalliaUPC" w:hAnsi="BrowalliaUPC" w:cs="BrowalliaUPC"/>
          <w:sz w:val="32"/>
          <w:szCs w:val="32"/>
        </w:rPr>
        <w:t xml:space="preserve">Old Gas) </w:t>
      </w:r>
      <w:r w:rsidRPr="003C05DE">
        <w:rPr>
          <w:rFonts w:ascii="BrowalliaUPC" w:hAnsi="BrowalliaUPC" w:cs="BrowalliaUPC"/>
          <w:sz w:val="32"/>
          <w:szCs w:val="32"/>
          <w:cs/>
        </w:rPr>
        <w:t>ความต้องการก๊าซฯ ในภาคอุตสาหกรรมและก๊าซฯ สำหรับยานยนต์ (</w:t>
      </w:r>
      <w:r w:rsidRPr="003C05DE">
        <w:rPr>
          <w:rFonts w:ascii="BrowalliaUPC" w:hAnsi="BrowalliaUPC" w:cs="BrowalliaUPC"/>
          <w:sz w:val="32"/>
          <w:szCs w:val="32"/>
        </w:rPr>
        <w:t xml:space="preserve">NGV) </w:t>
      </w:r>
      <w:r w:rsidRPr="003C05DE">
        <w:rPr>
          <w:rFonts w:ascii="BrowalliaUPC" w:hAnsi="BrowalliaUPC" w:cs="BrowalliaUPC"/>
          <w:sz w:val="32"/>
          <w:szCs w:val="32"/>
          <w:cs/>
        </w:rPr>
        <w:t>ซึ่งมีสัญญาผูกพัน (</w:t>
      </w:r>
      <w:r w:rsidRPr="003C05DE">
        <w:rPr>
          <w:rFonts w:ascii="BrowalliaUPC" w:hAnsi="BrowalliaUPC" w:cs="BrowalliaUPC"/>
          <w:sz w:val="32"/>
          <w:szCs w:val="32"/>
        </w:rPr>
        <w:t xml:space="preserve">New Gas) </w:t>
      </w:r>
      <w:r w:rsidRPr="003C05DE">
        <w:rPr>
          <w:rFonts w:ascii="BrowalliaUPC" w:hAnsi="BrowalliaUPC" w:cs="BrowalliaUPC"/>
          <w:sz w:val="32"/>
          <w:szCs w:val="32"/>
          <w:cs/>
        </w:rPr>
        <w:t xml:space="preserve">โดยจะเริ่มดำเนินการเมื่อมีผู้นำเข้าก๊าซฯ ในตลาดการแข่งขันมากกว่า 1 ราย ส่วนความต้องการก๊าซฯ ในภาคไฟฟ้าแยกว่า </w:t>
      </w:r>
      <w:r w:rsidRPr="003C05DE">
        <w:rPr>
          <w:rFonts w:ascii="BrowalliaUPC" w:hAnsi="BrowalliaUPC" w:cs="BrowalliaUPC"/>
          <w:sz w:val="32"/>
          <w:szCs w:val="32"/>
        </w:rPr>
        <w:t xml:space="preserve">Old Gas : </w:t>
      </w:r>
      <w:r w:rsidRPr="003C05DE">
        <w:rPr>
          <w:rFonts w:ascii="BrowalliaUPC" w:hAnsi="BrowalliaUPC" w:cs="BrowalliaUPC"/>
          <w:sz w:val="32"/>
          <w:szCs w:val="32"/>
          <w:cs/>
        </w:rPr>
        <w:t xml:space="preserve">โรงไฟฟ้าของ กฟผ. ตามสัญญา </w:t>
      </w:r>
      <w:r w:rsidRPr="003C05DE">
        <w:rPr>
          <w:rFonts w:ascii="BrowalliaUPC" w:hAnsi="BrowalliaUPC" w:cs="BrowalliaUPC"/>
          <w:sz w:val="32"/>
          <w:szCs w:val="32"/>
        </w:rPr>
        <w:t xml:space="preserve">Global DCQ </w:t>
      </w:r>
      <w:r w:rsidRPr="003C05DE">
        <w:rPr>
          <w:rFonts w:ascii="BrowalliaUPC" w:hAnsi="BrowalliaUPC" w:cs="BrowalliaUPC"/>
          <w:sz w:val="32"/>
          <w:szCs w:val="32"/>
          <w:cs/>
        </w:rPr>
        <w:t>ผู้ผลิตไฟฟ้ารายใหญ่ (</w:t>
      </w:r>
      <w:r w:rsidRPr="003C05DE">
        <w:rPr>
          <w:rFonts w:ascii="BrowalliaUPC" w:hAnsi="BrowalliaUPC" w:cs="BrowalliaUPC"/>
          <w:sz w:val="32"/>
          <w:szCs w:val="32"/>
        </w:rPr>
        <w:t xml:space="preserve">IPP) </w:t>
      </w:r>
      <w:r w:rsidRPr="003C05DE">
        <w:rPr>
          <w:rFonts w:ascii="BrowalliaUPC" w:hAnsi="BrowalliaUPC" w:cs="BrowalliaUPC"/>
          <w:sz w:val="32"/>
          <w:szCs w:val="32"/>
          <w:cs/>
        </w:rPr>
        <w:t xml:space="preserve">ที่ได้รับอนุมัติจากคณะรัฐมนตรีแล้วและ </w:t>
      </w:r>
      <w:r w:rsidRPr="003C05DE">
        <w:rPr>
          <w:rFonts w:ascii="BrowalliaUPC" w:hAnsi="BrowalliaUPC" w:cs="BrowalliaUPC"/>
          <w:sz w:val="32"/>
          <w:szCs w:val="32"/>
        </w:rPr>
        <w:t xml:space="preserve">SPP </w:t>
      </w:r>
      <w:r w:rsidRPr="003C05DE">
        <w:rPr>
          <w:rFonts w:ascii="BrowalliaUPC" w:hAnsi="BrowalliaUPC" w:cs="BrowalliaUPC"/>
          <w:sz w:val="32"/>
          <w:szCs w:val="32"/>
          <w:cs/>
        </w:rPr>
        <w:t xml:space="preserve">ที่มีสัญญาแล้ว และ </w:t>
      </w:r>
      <w:r w:rsidRPr="003C05DE">
        <w:rPr>
          <w:rFonts w:ascii="BrowalliaUPC" w:hAnsi="BrowalliaUPC" w:cs="BrowalliaUPC"/>
          <w:sz w:val="32"/>
          <w:szCs w:val="32"/>
        </w:rPr>
        <w:t xml:space="preserve">New Gas : </w:t>
      </w:r>
      <w:r w:rsidRPr="003C05DE">
        <w:rPr>
          <w:rFonts w:ascii="BrowalliaUPC" w:hAnsi="BrowalliaUPC" w:cs="BrowalliaUPC"/>
          <w:sz w:val="32"/>
          <w:szCs w:val="32"/>
          <w:cs/>
        </w:rPr>
        <w:t xml:space="preserve">โรงไฟฟ้าของ กฟผ. ใหม่และโรงไฟฟ้า </w:t>
      </w:r>
      <w:r w:rsidRPr="003C05DE">
        <w:rPr>
          <w:rFonts w:ascii="BrowalliaUPC" w:hAnsi="BrowalliaUPC" w:cs="BrowalliaUPC"/>
          <w:sz w:val="32"/>
          <w:szCs w:val="32"/>
        </w:rPr>
        <w:t xml:space="preserve">SPP </w:t>
      </w:r>
      <w:r w:rsidRPr="003C05DE">
        <w:rPr>
          <w:rFonts w:ascii="BrowalliaUPC" w:hAnsi="BrowalliaUPC" w:cs="BrowalliaUPC"/>
          <w:sz w:val="32"/>
          <w:szCs w:val="32"/>
          <w:cs/>
        </w:rPr>
        <w:t xml:space="preserve">ที่มีสัญญาใหม่โดยคาดว่าสามารถเริ่มดำเนินการเมื่อมีผู้นำเข้าก๊าซธรรมชาติในตลาดการแข่งขันมากกว่า 1 ราย ทั้งนี้ ส่วนต่างระหว่างปริมาณการจัดหาก๊าซฯ ที่มีสัญญาแล้วและจากแหล่งสัมปทานสิ้นอายุ กับความต้องการก๊าซฯ โดยรวมทั้งหมดตามแผนการจัดหาก๊าซฯระยะยาว ถือเป็น </w:t>
      </w:r>
      <w:r w:rsidRPr="003C05DE">
        <w:rPr>
          <w:rFonts w:ascii="BrowalliaUPC" w:hAnsi="BrowalliaUPC" w:cs="BrowalliaUPC"/>
          <w:sz w:val="32"/>
          <w:szCs w:val="32"/>
        </w:rPr>
        <w:t xml:space="preserve">Unmet Demand </w:t>
      </w:r>
      <w:r w:rsidRPr="003C05DE">
        <w:rPr>
          <w:rFonts w:ascii="BrowalliaUPC" w:hAnsi="BrowalliaUPC" w:cs="BrowalliaUPC"/>
          <w:sz w:val="32"/>
          <w:szCs w:val="32"/>
          <w:cs/>
        </w:rPr>
        <w:t>ที่สามารถนำมาเปิดให้มีการแข่งขัน (</w:t>
      </w:r>
      <w:r w:rsidRPr="003C05DE">
        <w:rPr>
          <w:rFonts w:ascii="BrowalliaUPC" w:hAnsi="BrowalliaUPC" w:cs="BrowalliaUPC"/>
          <w:sz w:val="32"/>
          <w:szCs w:val="32"/>
        </w:rPr>
        <w:t xml:space="preserve">New Market) </w:t>
      </w:r>
      <w:r w:rsidRPr="003C05DE">
        <w:rPr>
          <w:rFonts w:ascii="BrowalliaUPC" w:hAnsi="BrowalliaUPC" w:cs="BrowalliaUPC"/>
          <w:sz w:val="32"/>
          <w:szCs w:val="32"/>
          <w:cs/>
        </w:rPr>
        <w:t>ได้</w:t>
      </w:r>
    </w:p>
    <w:p w:rsidR="003C05DE" w:rsidRPr="003C05DE" w:rsidRDefault="003C05DE" w:rsidP="003C05DE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3C05DE">
        <w:rPr>
          <w:rFonts w:ascii="BrowalliaUPC" w:hAnsi="BrowalliaUPC" w:cs="BrowalliaUPC"/>
          <w:sz w:val="32"/>
          <w:szCs w:val="32"/>
        </w:rPr>
        <w:t>p&gt;</w:t>
      </w:r>
      <w:r w:rsidRPr="003C05DE">
        <w:rPr>
          <w:rFonts w:ascii="BrowalliaUPC" w:hAnsi="BrowalliaUPC" w:cs="BrowalliaUPC"/>
          <w:sz w:val="32"/>
          <w:szCs w:val="32"/>
          <w:cs/>
        </w:rPr>
        <w:t xml:space="preserve">5. กลไกบริหารการนำเข้า </w:t>
      </w:r>
      <w:r w:rsidRPr="003C05DE">
        <w:rPr>
          <w:rFonts w:ascii="BrowalliaUPC" w:hAnsi="BrowalliaUPC" w:cs="BrowalliaUPC"/>
          <w:sz w:val="32"/>
          <w:szCs w:val="32"/>
        </w:rPr>
        <w:t xml:space="preserve">LNG </w:t>
      </w:r>
      <w:r w:rsidRPr="003C05DE">
        <w:rPr>
          <w:rFonts w:ascii="BrowalliaUPC" w:hAnsi="BrowalliaUPC" w:cs="BrowalliaUPC"/>
          <w:sz w:val="32"/>
          <w:szCs w:val="32"/>
          <w:cs/>
        </w:rPr>
        <w:t xml:space="preserve">ปัจจุบันการจัดหา </w:t>
      </w:r>
      <w:r w:rsidRPr="003C05DE">
        <w:rPr>
          <w:rFonts w:ascii="BrowalliaUPC" w:hAnsi="BrowalliaUPC" w:cs="BrowalliaUPC"/>
          <w:sz w:val="32"/>
          <w:szCs w:val="32"/>
        </w:rPr>
        <w:t xml:space="preserve">LNG </w:t>
      </w:r>
      <w:r w:rsidRPr="003C05DE">
        <w:rPr>
          <w:rFonts w:ascii="BrowalliaUPC" w:hAnsi="BrowalliaUPC" w:cs="BrowalliaUPC"/>
          <w:sz w:val="32"/>
          <w:szCs w:val="32"/>
          <w:cs/>
        </w:rPr>
        <w:t xml:space="preserve">ทั้งรูปแบบสัญญา </w:t>
      </w:r>
      <w:r w:rsidRPr="003C05DE">
        <w:rPr>
          <w:rFonts w:ascii="BrowalliaUPC" w:hAnsi="BrowalliaUPC" w:cs="BrowalliaUPC"/>
          <w:sz w:val="32"/>
          <w:szCs w:val="32"/>
        </w:rPr>
        <w:t xml:space="preserve">spot/short – term/ long – term </w:t>
      </w:r>
      <w:proofErr w:type="spellStart"/>
      <w:r w:rsidRPr="003C05DE">
        <w:rPr>
          <w:rFonts w:ascii="BrowalliaUPC" w:hAnsi="BrowalliaUPC" w:cs="BrowalliaUPC"/>
          <w:sz w:val="32"/>
          <w:szCs w:val="32"/>
          <w:cs/>
        </w:rPr>
        <w:t>กพช</w:t>
      </w:r>
      <w:proofErr w:type="spellEnd"/>
      <w:r w:rsidRPr="003C05DE">
        <w:rPr>
          <w:rFonts w:ascii="BrowalliaUPC" w:hAnsi="BrowalliaUPC" w:cs="BrowalliaUPC"/>
          <w:sz w:val="32"/>
          <w:szCs w:val="32"/>
          <w:cs/>
        </w:rPr>
        <w:t xml:space="preserve">. มีมติกำหนดให้ ปตท. เป็นผู้จัดหาแต่เพียงรายเดียว และสถานการณ์ปัจจุบันในปี 2560 และในไตรมาสที่ 1 ของปี 2561 มีการใช้ก๊าซฯ เฉลี่ย 4,721 และ 4,640 พันล้านบีทียูต่อวัน ซึ่งต่ำกว่าแผนที่คาดการณ์ไว้ประมาณร้อยละ 6 และ 10 ตามลำดับ ปริมาณก๊าซฯ จากอ่าวไทย (ที่มีสัญญาในปัจจุบันและคาดว่าจะมีสัญญาในอนาคต) ยังเพียงพอสำหรับโรงแยกก๊าซฯ โรงไฟฟ้าของ กฟผ. และโรงไฟฟ้า </w:t>
      </w:r>
      <w:r w:rsidRPr="003C05DE">
        <w:rPr>
          <w:rFonts w:ascii="BrowalliaUPC" w:hAnsi="BrowalliaUPC" w:cs="BrowalliaUPC"/>
          <w:sz w:val="32"/>
          <w:szCs w:val="32"/>
        </w:rPr>
        <w:t xml:space="preserve">IPP </w:t>
      </w:r>
      <w:r w:rsidRPr="003C05DE">
        <w:rPr>
          <w:rFonts w:ascii="BrowalliaUPC" w:hAnsi="BrowalliaUPC" w:cs="BrowalliaUPC"/>
          <w:sz w:val="32"/>
          <w:szCs w:val="32"/>
          <w:cs/>
        </w:rPr>
        <w:t xml:space="preserve">บางส่วน ส่วนการนำเข้า </w:t>
      </w:r>
      <w:r w:rsidRPr="003C05DE">
        <w:rPr>
          <w:rFonts w:ascii="BrowalliaUPC" w:hAnsi="BrowalliaUPC" w:cs="BrowalliaUPC"/>
          <w:sz w:val="32"/>
          <w:szCs w:val="32"/>
        </w:rPr>
        <w:t xml:space="preserve">LNG </w:t>
      </w:r>
      <w:r w:rsidRPr="003C05DE">
        <w:rPr>
          <w:rFonts w:ascii="BrowalliaUPC" w:hAnsi="BrowalliaUPC" w:cs="BrowalliaUPC"/>
          <w:sz w:val="32"/>
          <w:szCs w:val="32"/>
          <w:cs/>
        </w:rPr>
        <w:t xml:space="preserve">ในอนาคตเป็นการนำเข้าเพื่อสนับสนุนโรงไฟฟ้า </w:t>
      </w:r>
      <w:r w:rsidRPr="003C05DE">
        <w:rPr>
          <w:rFonts w:ascii="BrowalliaUPC" w:hAnsi="BrowalliaUPC" w:cs="BrowalliaUPC"/>
          <w:sz w:val="32"/>
          <w:szCs w:val="32"/>
        </w:rPr>
        <w:t xml:space="preserve">IPP </w:t>
      </w:r>
      <w:r w:rsidRPr="003C05DE">
        <w:rPr>
          <w:rFonts w:ascii="BrowalliaUPC" w:hAnsi="BrowalliaUPC" w:cs="BrowalliaUPC"/>
          <w:sz w:val="32"/>
          <w:szCs w:val="32"/>
          <w:cs/>
        </w:rPr>
        <w:t xml:space="preserve">บางส่วน </w:t>
      </w:r>
      <w:r w:rsidRPr="003C05DE">
        <w:rPr>
          <w:rFonts w:ascii="BrowalliaUPC" w:hAnsi="BrowalliaUPC" w:cs="BrowalliaUPC"/>
          <w:sz w:val="32"/>
          <w:szCs w:val="32"/>
          <w:cs/>
        </w:rPr>
        <w:lastRenderedPageBreak/>
        <w:t xml:space="preserve">โรงไฟฟ้า </w:t>
      </w:r>
      <w:r w:rsidRPr="003C05DE">
        <w:rPr>
          <w:rFonts w:ascii="BrowalliaUPC" w:hAnsi="BrowalliaUPC" w:cs="BrowalliaUPC"/>
          <w:sz w:val="32"/>
          <w:szCs w:val="32"/>
        </w:rPr>
        <w:t xml:space="preserve">SPP </w:t>
      </w:r>
      <w:r w:rsidRPr="003C05DE">
        <w:rPr>
          <w:rFonts w:ascii="BrowalliaUPC" w:hAnsi="BrowalliaUPC" w:cs="BrowalliaUPC"/>
          <w:sz w:val="32"/>
          <w:szCs w:val="32"/>
          <w:cs/>
        </w:rPr>
        <w:t xml:space="preserve">ภาคอุตสาหกรรมและ </w:t>
      </w:r>
      <w:r w:rsidRPr="003C05DE">
        <w:rPr>
          <w:rFonts w:ascii="BrowalliaUPC" w:hAnsi="BrowalliaUPC" w:cs="BrowalliaUPC"/>
          <w:sz w:val="32"/>
          <w:szCs w:val="32"/>
        </w:rPr>
        <w:t xml:space="preserve">NGV </w:t>
      </w:r>
      <w:r w:rsidRPr="003C05DE">
        <w:rPr>
          <w:rFonts w:ascii="BrowalliaUPC" w:hAnsi="BrowalliaUPC" w:cs="BrowalliaUPC"/>
          <w:sz w:val="32"/>
          <w:szCs w:val="32"/>
          <w:cs/>
        </w:rPr>
        <w:t xml:space="preserve">ส่วนราคา </w:t>
      </w:r>
      <w:r w:rsidRPr="003C05DE">
        <w:rPr>
          <w:rFonts w:ascii="BrowalliaUPC" w:hAnsi="BrowalliaUPC" w:cs="BrowalliaUPC"/>
          <w:sz w:val="32"/>
          <w:szCs w:val="32"/>
        </w:rPr>
        <w:t xml:space="preserve">LNG </w:t>
      </w:r>
      <w:r w:rsidRPr="003C05DE">
        <w:rPr>
          <w:rFonts w:ascii="BrowalliaUPC" w:hAnsi="BrowalliaUPC" w:cs="BrowalliaUPC"/>
          <w:sz w:val="32"/>
          <w:szCs w:val="32"/>
          <w:cs/>
        </w:rPr>
        <w:t>นำเข้าส่วนใหญ่จะมีราคาสูงกว่าการจัดหาก๊าซฯ จากแหล่ง</w:t>
      </w:r>
      <w:proofErr w:type="spellStart"/>
      <w:r w:rsidRPr="003C05DE">
        <w:rPr>
          <w:rFonts w:ascii="BrowalliaUPC" w:hAnsi="BrowalliaUPC" w:cs="BrowalliaUPC"/>
          <w:sz w:val="32"/>
          <w:szCs w:val="32"/>
          <w:cs/>
        </w:rPr>
        <w:t>อื่นๆ</w:t>
      </w:r>
      <w:proofErr w:type="spellEnd"/>
      <w:r w:rsidRPr="003C05DE">
        <w:rPr>
          <w:rFonts w:ascii="BrowalliaUPC" w:hAnsi="BrowalliaUPC" w:cs="BrowalliaUPC"/>
          <w:sz w:val="32"/>
          <w:szCs w:val="32"/>
          <w:cs/>
        </w:rPr>
        <w:t xml:space="preserve"> โดยประเทศไทยเริ่มนำเข้า </w:t>
      </w:r>
      <w:r w:rsidRPr="003C05DE">
        <w:rPr>
          <w:rFonts w:ascii="BrowalliaUPC" w:hAnsi="BrowalliaUPC" w:cs="BrowalliaUPC"/>
          <w:sz w:val="32"/>
          <w:szCs w:val="32"/>
        </w:rPr>
        <w:t xml:space="preserve">LNG </w:t>
      </w:r>
      <w:r w:rsidRPr="003C05DE">
        <w:rPr>
          <w:rFonts w:ascii="BrowalliaUPC" w:hAnsi="BrowalliaUPC" w:cs="BrowalliaUPC"/>
          <w:sz w:val="32"/>
          <w:szCs w:val="32"/>
          <w:cs/>
        </w:rPr>
        <w:t xml:space="preserve">ตั้งแต่ปี 2554 และได้จัดทำ ข้อเสนอกลไกบริหารการนำเข้า </w:t>
      </w:r>
      <w:r w:rsidRPr="003C05DE">
        <w:rPr>
          <w:rFonts w:ascii="BrowalliaUPC" w:hAnsi="BrowalliaUPC" w:cs="BrowalliaUPC"/>
          <w:sz w:val="32"/>
          <w:szCs w:val="32"/>
        </w:rPr>
        <w:t xml:space="preserve">LNG </w:t>
      </w:r>
      <w:r w:rsidRPr="003C05DE">
        <w:rPr>
          <w:rFonts w:ascii="BrowalliaUPC" w:hAnsi="BrowalliaUPC" w:cs="BrowalliaUPC"/>
          <w:sz w:val="32"/>
          <w:szCs w:val="32"/>
          <w:cs/>
        </w:rPr>
        <w:t xml:space="preserve">ดังนี้ (1) การจัดหา </w:t>
      </w:r>
      <w:r w:rsidRPr="003C05DE">
        <w:rPr>
          <w:rFonts w:ascii="BrowalliaUPC" w:hAnsi="BrowalliaUPC" w:cs="BrowalliaUPC"/>
          <w:sz w:val="32"/>
          <w:szCs w:val="32"/>
        </w:rPr>
        <w:t xml:space="preserve">LNG </w:t>
      </w:r>
      <w:r w:rsidRPr="003C05DE">
        <w:rPr>
          <w:rFonts w:ascii="BrowalliaUPC" w:hAnsi="BrowalliaUPC" w:cs="BrowalliaUPC"/>
          <w:sz w:val="32"/>
          <w:szCs w:val="32"/>
          <w:cs/>
        </w:rPr>
        <w:t>เพื่อประโยชน์เชิงพาณิชย์ (</w:t>
      </w:r>
      <w:r w:rsidRPr="003C05DE">
        <w:rPr>
          <w:rFonts w:ascii="BrowalliaUPC" w:hAnsi="BrowalliaUPC" w:cs="BrowalliaUPC"/>
          <w:sz w:val="32"/>
          <w:szCs w:val="32"/>
        </w:rPr>
        <w:t xml:space="preserve">Portfolio) </w:t>
      </w:r>
      <w:r w:rsidRPr="003C05DE">
        <w:rPr>
          <w:rFonts w:ascii="BrowalliaUPC" w:hAnsi="BrowalliaUPC" w:cs="BrowalliaUPC"/>
          <w:sz w:val="32"/>
          <w:szCs w:val="32"/>
          <w:cs/>
        </w:rPr>
        <w:t xml:space="preserve">โดยปริมาณและราคา </w:t>
      </w:r>
      <w:r w:rsidRPr="003C05DE">
        <w:rPr>
          <w:rFonts w:ascii="BrowalliaUPC" w:hAnsi="BrowalliaUPC" w:cs="BrowalliaUPC"/>
          <w:sz w:val="32"/>
          <w:szCs w:val="32"/>
        </w:rPr>
        <w:t xml:space="preserve">LNG </w:t>
      </w:r>
      <w:r w:rsidRPr="003C05DE">
        <w:rPr>
          <w:rFonts w:ascii="BrowalliaUPC" w:hAnsi="BrowalliaUPC" w:cs="BrowalliaUPC"/>
          <w:sz w:val="32"/>
          <w:szCs w:val="32"/>
          <w:cs/>
        </w:rPr>
        <w:t xml:space="preserve">จะไม่สามารถนำมา คิดรวมในราคา </w:t>
      </w:r>
      <w:r w:rsidRPr="003C05DE">
        <w:rPr>
          <w:rFonts w:ascii="BrowalliaUPC" w:hAnsi="BrowalliaUPC" w:cs="BrowalliaUPC"/>
          <w:sz w:val="32"/>
          <w:szCs w:val="32"/>
        </w:rPr>
        <w:t xml:space="preserve">Pool </w:t>
      </w:r>
      <w:r w:rsidRPr="003C05DE">
        <w:rPr>
          <w:rFonts w:ascii="BrowalliaUPC" w:hAnsi="BrowalliaUPC" w:cs="BrowalliaUPC"/>
          <w:sz w:val="32"/>
          <w:szCs w:val="32"/>
          <w:cs/>
        </w:rPr>
        <w:t>ผู้จัดหา (</w:t>
      </w:r>
      <w:r w:rsidRPr="003C05DE">
        <w:rPr>
          <w:rFonts w:ascii="BrowalliaUPC" w:hAnsi="BrowalliaUPC" w:cs="BrowalliaUPC"/>
          <w:sz w:val="32"/>
          <w:szCs w:val="32"/>
        </w:rPr>
        <w:t xml:space="preserve">Shipper) </w:t>
      </w:r>
      <w:r w:rsidRPr="003C05DE">
        <w:rPr>
          <w:rFonts w:ascii="BrowalliaUPC" w:hAnsi="BrowalliaUPC" w:cs="BrowalliaUPC"/>
          <w:sz w:val="32"/>
          <w:szCs w:val="32"/>
          <w:cs/>
        </w:rPr>
        <w:t xml:space="preserve">ต้องเป็นผู้รับความเสี่ยงทั้งด้านปริมาณและราคาเอง และผู้จัดหาสามารถจัดหาก๊าซฯ ด้วยสัญญา </w:t>
      </w:r>
      <w:r w:rsidRPr="003C05DE">
        <w:rPr>
          <w:rFonts w:ascii="BrowalliaUPC" w:hAnsi="BrowalliaUPC" w:cs="BrowalliaUPC"/>
          <w:sz w:val="32"/>
          <w:szCs w:val="32"/>
        </w:rPr>
        <w:t xml:space="preserve">Spot </w:t>
      </w:r>
      <w:r w:rsidRPr="003C05DE">
        <w:rPr>
          <w:rFonts w:ascii="BrowalliaUPC" w:hAnsi="BrowalliaUPC" w:cs="BrowalliaUPC"/>
          <w:sz w:val="32"/>
          <w:szCs w:val="32"/>
          <w:cs/>
        </w:rPr>
        <w:t xml:space="preserve">สัญญาระยะสั้น หรือสัญญาระยะยาวได้โดยไม่ต้องขอความเห็นชอบจาก </w:t>
      </w:r>
      <w:proofErr w:type="spellStart"/>
      <w:r w:rsidRPr="003C05DE">
        <w:rPr>
          <w:rFonts w:ascii="BrowalliaUPC" w:hAnsi="BrowalliaUPC" w:cs="BrowalliaUPC"/>
          <w:sz w:val="32"/>
          <w:szCs w:val="32"/>
          <w:cs/>
        </w:rPr>
        <w:t>กพช</w:t>
      </w:r>
      <w:proofErr w:type="spellEnd"/>
      <w:r w:rsidRPr="003C05DE">
        <w:rPr>
          <w:rFonts w:ascii="BrowalliaUPC" w:hAnsi="BrowalliaUPC" w:cs="BrowalliaUPC"/>
          <w:sz w:val="32"/>
          <w:szCs w:val="32"/>
          <w:cs/>
        </w:rPr>
        <w:t>. ทั้งนี้ ให้ผู้จัดหารายงานผลการจัดหาต่อ กบง./</w:t>
      </w:r>
      <w:proofErr w:type="spellStart"/>
      <w:r w:rsidRPr="003C05DE">
        <w:rPr>
          <w:rFonts w:ascii="BrowalliaUPC" w:hAnsi="BrowalliaUPC" w:cs="BrowalliaUPC"/>
          <w:sz w:val="32"/>
          <w:szCs w:val="32"/>
          <w:cs/>
        </w:rPr>
        <w:t>กพช</w:t>
      </w:r>
      <w:proofErr w:type="spellEnd"/>
      <w:r w:rsidRPr="003C05DE">
        <w:rPr>
          <w:rFonts w:ascii="BrowalliaUPC" w:hAnsi="BrowalliaUPC" w:cs="BrowalliaUPC"/>
          <w:sz w:val="32"/>
          <w:szCs w:val="32"/>
          <w:cs/>
        </w:rPr>
        <w:t>. เพื่อทราบเป็น</w:t>
      </w:r>
      <w:proofErr w:type="spellStart"/>
      <w:r w:rsidRPr="003C05DE">
        <w:rPr>
          <w:rFonts w:ascii="BrowalliaUPC" w:hAnsi="BrowalliaUPC" w:cs="BrowalliaUPC"/>
          <w:sz w:val="32"/>
          <w:szCs w:val="32"/>
          <w:cs/>
        </w:rPr>
        <w:t>ระยะๆ</w:t>
      </w:r>
      <w:proofErr w:type="spellEnd"/>
      <w:r w:rsidRPr="003C05DE">
        <w:rPr>
          <w:rFonts w:ascii="BrowalliaUPC" w:hAnsi="BrowalliaUPC" w:cs="BrowalliaUPC"/>
          <w:sz w:val="32"/>
          <w:szCs w:val="32"/>
          <w:cs/>
        </w:rPr>
        <w:t xml:space="preserve"> ต่อไป (2) การจัดหา </w:t>
      </w:r>
      <w:r w:rsidRPr="003C05DE">
        <w:rPr>
          <w:rFonts w:ascii="BrowalliaUPC" w:hAnsi="BrowalliaUPC" w:cs="BrowalliaUPC"/>
          <w:sz w:val="32"/>
          <w:szCs w:val="32"/>
        </w:rPr>
        <w:t xml:space="preserve">LNG </w:t>
      </w:r>
      <w:r w:rsidRPr="003C05DE">
        <w:rPr>
          <w:rFonts w:ascii="BrowalliaUPC" w:hAnsi="BrowalliaUPC" w:cs="BrowalliaUPC"/>
          <w:sz w:val="32"/>
          <w:szCs w:val="32"/>
          <w:cs/>
        </w:rPr>
        <w:t xml:space="preserve">เพื่อความมั่นคง สามารถนำปริมาณและราคามาคิดรวมในราคา </w:t>
      </w:r>
      <w:r w:rsidRPr="003C05DE">
        <w:rPr>
          <w:rFonts w:ascii="BrowalliaUPC" w:hAnsi="BrowalliaUPC" w:cs="BrowalliaUPC"/>
          <w:sz w:val="32"/>
          <w:szCs w:val="32"/>
        </w:rPr>
        <w:t xml:space="preserve">Pool </w:t>
      </w:r>
      <w:r w:rsidRPr="003C05DE">
        <w:rPr>
          <w:rFonts w:ascii="BrowalliaUPC" w:hAnsi="BrowalliaUPC" w:cs="BrowalliaUPC"/>
          <w:sz w:val="32"/>
          <w:szCs w:val="32"/>
          <w:cs/>
        </w:rPr>
        <w:t xml:space="preserve">โดยสัญญา </w:t>
      </w:r>
      <w:r w:rsidRPr="003C05DE">
        <w:rPr>
          <w:rFonts w:ascii="BrowalliaUPC" w:hAnsi="BrowalliaUPC" w:cs="BrowalliaUPC"/>
          <w:sz w:val="32"/>
          <w:szCs w:val="32"/>
        </w:rPr>
        <w:t xml:space="preserve">Spot </w:t>
      </w:r>
      <w:r w:rsidRPr="003C05DE">
        <w:rPr>
          <w:rFonts w:ascii="BrowalliaUPC" w:hAnsi="BrowalliaUPC" w:cs="BrowalliaUPC"/>
          <w:sz w:val="32"/>
          <w:szCs w:val="32"/>
          <w:cs/>
        </w:rPr>
        <w:t xml:space="preserve">และสัญญา ระยะสั้น ให้ ปตท. ดำเนินการจัดหา ทั้งนี้ราคา </w:t>
      </w:r>
      <w:r w:rsidRPr="003C05DE">
        <w:rPr>
          <w:rFonts w:ascii="BrowalliaUPC" w:hAnsi="BrowalliaUPC" w:cs="BrowalliaUPC"/>
          <w:sz w:val="32"/>
          <w:szCs w:val="32"/>
        </w:rPr>
        <w:t xml:space="preserve">LNG </w:t>
      </w:r>
      <w:r w:rsidRPr="003C05DE">
        <w:rPr>
          <w:rFonts w:ascii="BrowalliaUPC" w:hAnsi="BrowalliaUPC" w:cs="BrowalliaUPC"/>
          <w:sz w:val="32"/>
          <w:szCs w:val="32"/>
          <w:cs/>
        </w:rPr>
        <w:t>จะต้องไม่เกินราคาน้ำมันเตา 2%</w:t>
      </w:r>
      <w:r w:rsidRPr="003C05DE">
        <w:rPr>
          <w:rFonts w:ascii="BrowalliaUPC" w:hAnsi="BrowalliaUPC" w:cs="BrowalliaUPC"/>
          <w:sz w:val="32"/>
          <w:szCs w:val="32"/>
        </w:rPr>
        <w:t xml:space="preserve">S </w:t>
      </w:r>
      <w:r w:rsidRPr="003C05DE">
        <w:rPr>
          <w:rFonts w:ascii="BrowalliaUPC" w:hAnsi="BrowalliaUPC" w:cs="BrowalliaUPC"/>
          <w:sz w:val="32"/>
          <w:szCs w:val="32"/>
          <w:cs/>
        </w:rPr>
        <w:t>ในกรณี</w:t>
      </w:r>
      <w:proofErr w:type="spellStart"/>
      <w:r w:rsidRPr="003C05DE">
        <w:rPr>
          <w:rFonts w:ascii="BrowalliaUPC" w:hAnsi="BrowalliaUPC" w:cs="BrowalliaUPC"/>
          <w:sz w:val="32"/>
          <w:szCs w:val="32"/>
          <w:cs/>
        </w:rPr>
        <w:t>อื่นๆ</w:t>
      </w:r>
      <w:proofErr w:type="spellEnd"/>
      <w:r w:rsidRPr="003C05DE">
        <w:rPr>
          <w:rFonts w:ascii="BrowalliaUPC" w:hAnsi="BrowalliaUPC" w:cs="BrowalliaUPC"/>
          <w:sz w:val="32"/>
          <w:szCs w:val="32"/>
          <w:cs/>
        </w:rPr>
        <w:t xml:space="preserve"> มอบหมาย สนพ. และ สกพ. เป็นผู้พิจารณาอนุมัติ ส่วนสัญญาระยะยาว ให้กระทรวงพลังงานเสนอขอ ความเห็นชอบแผนการจัดหาก๊าซฯ และเงื่อนไขประกอบการจัดหา </w:t>
      </w:r>
      <w:r w:rsidRPr="003C05DE">
        <w:rPr>
          <w:rFonts w:ascii="BrowalliaUPC" w:hAnsi="BrowalliaUPC" w:cs="BrowalliaUPC"/>
          <w:sz w:val="32"/>
          <w:szCs w:val="32"/>
        </w:rPr>
        <w:t>LNG (</w:t>
      </w:r>
      <w:r w:rsidRPr="003C05DE">
        <w:rPr>
          <w:rFonts w:ascii="BrowalliaUPC" w:hAnsi="BrowalliaUPC" w:cs="BrowalliaUPC"/>
          <w:sz w:val="32"/>
          <w:szCs w:val="32"/>
          <w:cs/>
        </w:rPr>
        <w:t xml:space="preserve">ปริมาณและระยะเวลาในสัญญา)ต่อ </w:t>
      </w:r>
      <w:proofErr w:type="spellStart"/>
      <w:r w:rsidRPr="003C05DE">
        <w:rPr>
          <w:rFonts w:ascii="BrowalliaUPC" w:hAnsi="BrowalliaUPC" w:cs="BrowalliaUPC"/>
          <w:sz w:val="32"/>
          <w:szCs w:val="32"/>
          <w:cs/>
        </w:rPr>
        <w:t>กพช</w:t>
      </w:r>
      <w:proofErr w:type="spellEnd"/>
      <w:r w:rsidRPr="003C05DE">
        <w:rPr>
          <w:rFonts w:ascii="BrowalliaUPC" w:hAnsi="BrowalliaUPC" w:cs="BrowalliaUPC"/>
          <w:sz w:val="32"/>
          <w:szCs w:val="32"/>
          <w:cs/>
        </w:rPr>
        <w:t>. และให้หน่วยงานของรัฐ เช่น ชธ. กกพ. ปตท. กฟผ. ดำเนินการจัดหาด้วยวิธีการประมูลคัดเลือก (</w:t>
      </w:r>
      <w:r w:rsidRPr="003C05DE">
        <w:rPr>
          <w:rFonts w:ascii="BrowalliaUPC" w:hAnsi="BrowalliaUPC" w:cs="BrowalliaUPC"/>
          <w:sz w:val="32"/>
          <w:szCs w:val="32"/>
        </w:rPr>
        <w:t xml:space="preserve">Bidding) </w:t>
      </w:r>
      <w:r w:rsidRPr="003C05DE">
        <w:rPr>
          <w:rFonts w:ascii="BrowalliaUPC" w:hAnsi="BrowalliaUPC" w:cs="BrowalliaUPC"/>
          <w:sz w:val="32"/>
          <w:szCs w:val="32"/>
          <w:cs/>
        </w:rPr>
        <w:t xml:space="preserve">โดยมีเงื่อนไขให้หน่วยงานของรัฐ เช่น ปตท. (หรือ กฟผ.) เป็นผู้ทำสัญญารับซื้อขาย </w:t>
      </w:r>
      <w:r w:rsidRPr="003C05DE">
        <w:rPr>
          <w:rFonts w:ascii="BrowalliaUPC" w:hAnsi="BrowalliaUPC" w:cs="BrowalliaUPC"/>
          <w:sz w:val="32"/>
          <w:szCs w:val="32"/>
        </w:rPr>
        <w:t xml:space="preserve">LNG </w:t>
      </w:r>
      <w:r w:rsidRPr="003C05DE">
        <w:rPr>
          <w:rFonts w:ascii="BrowalliaUPC" w:hAnsi="BrowalliaUPC" w:cs="BrowalliaUPC"/>
          <w:sz w:val="32"/>
          <w:szCs w:val="32"/>
          <w:cs/>
        </w:rPr>
        <w:t>ระยะยาวกับผู้ชนะการประมูล ทั้งนี้ ในกรณีที่ผู้จัดหา (</w:t>
      </w:r>
      <w:r w:rsidRPr="003C05DE">
        <w:rPr>
          <w:rFonts w:ascii="BrowalliaUPC" w:hAnsi="BrowalliaUPC" w:cs="BrowalliaUPC"/>
          <w:sz w:val="32"/>
          <w:szCs w:val="32"/>
        </w:rPr>
        <w:t xml:space="preserve">Shipper) </w:t>
      </w:r>
      <w:r w:rsidRPr="003C05DE">
        <w:rPr>
          <w:rFonts w:ascii="BrowalliaUPC" w:hAnsi="BrowalliaUPC" w:cs="BrowalliaUPC"/>
          <w:sz w:val="32"/>
          <w:szCs w:val="32"/>
          <w:cs/>
        </w:rPr>
        <w:t xml:space="preserve">มีการหารือถึงกรณีการจัดหานั้นเข้าข่ายเป็นการจัดหาเพื่อความมั่นคงหรือเพื่อประโยชน์เชิงพาณิชย์ ให้ กบง. เป็นผู้พิจารณาให้ความเห็นเบื้องต้นก่อนเสนอ </w:t>
      </w:r>
      <w:proofErr w:type="spellStart"/>
      <w:r w:rsidRPr="003C05DE">
        <w:rPr>
          <w:rFonts w:ascii="BrowalliaUPC" w:hAnsi="BrowalliaUPC" w:cs="BrowalliaUPC"/>
          <w:sz w:val="32"/>
          <w:szCs w:val="32"/>
          <w:cs/>
        </w:rPr>
        <w:t>กพช</w:t>
      </w:r>
      <w:proofErr w:type="spellEnd"/>
      <w:r w:rsidRPr="003C05DE">
        <w:rPr>
          <w:rFonts w:ascii="BrowalliaUPC" w:hAnsi="BrowalliaUPC" w:cs="BrowalliaUPC"/>
          <w:sz w:val="32"/>
          <w:szCs w:val="32"/>
          <w:cs/>
        </w:rPr>
        <w:t xml:space="preserve">. และ ครม. เพื่อพิจารณาตามลำดับต่อไป และในกรณีที่ประเทศเกิดความจำเป็นต้องใช้ </w:t>
      </w:r>
      <w:r w:rsidRPr="003C05DE">
        <w:rPr>
          <w:rFonts w:ascii="BrowalliaUPC" w:hAnsi="BrowalliaUPC" w:cs="BrowalliaUPC"/>
          <w:sz w:val="32"/>
          <w:szCs w:val="32"/>
        </w:rPr>
        <w:t xml:space="preserve">LNG </w:t>
      </w:r>
      <w:r w:rsidRPr="003C05DE">
        <w:rPr>
          <w:rFonts w:ascii="BrowalliaUPC" w:hAnsi="BrowalliaUPC" w:cs="BrowalliaUPC"/>
          <w:sz w:val="32"/>
          <w:szCs w:val="32"/>
          <w:cs/>
        </w:rPr>
        <w:t xml:space="preserve">แล้ว ให้หน่วยงานที่จัดซื้อ </w:t>
      </w:r>
      <w:r w:rsidRPr="003C05DE">
        <w:rPr>
          <w:rFonts w:ascii="BrowalliaUPC" w:hAnsi="BrowalliaUPC" w:cs="BrowalliaUPC"/>
          <w:sz w:val="32"/>
          <w:szCs w:val="32"/>
        </w:rPr>
        <w:t xml:space="preserve">LNG </w:t>
      </w:r>
      <w:r w:rsidRPr="003C05DE">
        <w:rPr>
          <w:rFonts w:ascii="BrowalliaUPC" w:hAnsi="BrowalliaUPC" w:cs="BrowalliaUPC"/>
          <w:sz w:val="32"/>
          <w:szCs w:val="32"/>
          <w:cs/>
        </w:rPr>
        <w:t xml:space="preserve">เชิงพาณิชย์นำ </w:t>
      </w:r>
      <w:r w:rsidRPr="003C05DE">
        <w:rPr>
          <w:rFonts w:ascii="BrowalliaUPC" w:hAnsi="BrowalliaUPC" w:cs="BrowalliaUPC"/>
          <w:sz w:val="32"/>
          <w:szCs w:val="32"/>
        </w:rPr>
        <w:t xml:space="preserve">LNG </w:t>
      </w:r>
      <w:r w:rsidRPr="003C05DE">
        <w:rPr>
          <w:rFonts w:ascii="BrowalliaUPC" w:hAnsi="BrowalliaUPC" w:cs="BrowalliaUPC"/>
          <w:sz w:val="32"/>
          <w:szCs w:val="32"/>
          <w:cs/>
        </w:rPr>
        <w:t>มาใช้ในประเทศเป็นลำดับแรก ภายใต้เงื่อนไขการส่งเสริมการแข่งขัน ในกิจการก๊าซฯ และราคาเป็นไปตามราคาตลาดโลก</w:t>
      </w:r>
    </w:p>
    <w:p w:rsidR="003C05DE" w:rsidRPr="003C05DE" w:rsidRDefault="003C05DE" w:rsidP="003C05DE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3C05DE">
        <w:rPr>
          <w:rFonts w:ascii="BrowalliaUPC" w:hAnsi="BrowalliaUPC" w:cs="BrowalliaUPC"/>
          <w:sz w:val="32"/>
          <w:szCs w:val="32"/>
        </w:rPr>
        <w:t>p&gt;</w:t>
      </w:r>
      <w:r w:rsidRPr="003C05DE">
        <w:rPr>
          <w:rFonts w:ascii="BrowalliaUPC" w:hAnsi="BrowalliaUPC" w:cs="BrowalliaUPC"/>
          <w:sz w:val="32"/>
          <w:szCs w:val="32"/>
          <w:cs/>
        </w:rPr>
        <w:t xml:space="preserve">6. เมื่อวันที่ 20 ตุลาคม 2560 กบง. ได้มอบหมายให้ ชธ. ร่วมกับ สนพ. พิจารณารายละเอียดและความจำเป็นของร่างสัญญาซื้อขาย </w:t>
      </w:r>
      <w:r w:rsidRPr="003C05DE">
        <w:rPr>
          <w:rFonts w:ascii="BrowalliaUPC" w:hAnsi="BrowalliaUPC" w:cs="BrowalliaUPC"/>
          <w:sz w:val="32"/>
          <w:szCs w:val="32"/>
        </w:rPr>
        <w:t xml:space="preserve">LNG </w:t>
      </w:r>
      <w:r w:rsidRPr="003C05DE">
        <w:rPr>
          <w:rFonts w:ascii="BrowalliaUPC" w:hAnsi="BrowalliaUPC" w:cs="BrowalliaUPC"/>
          <w:sz w:val="32"/>
          <w:szCs w:val="32"/>
          <w:cs/>
        </w:rPr>
        <w:t xml:space="preserve">ระยะยาวกับบริษัท </w:t>
      </w:r>
      <w:r w:rsidRPr="003C05DE">
        <w:rPr>
          <w:rFonts w:ascii="BrowalliaUPC" w:hAnsi="BrowalliaUPC" w:cs="BrowalliaUPC"/>
          <w:sz w:val="32"/>
          <w:szCs w:val="32"/>
        </w:rPr>
        <w:t>MOZAMBIQUE LNG</w:t>
      </w:r>
      <w:r w:rsidRPr="003C05DE">
        <w:rPr>
          <w:rFonts w:ascii="BrowalliaUPC" w:hAnsi="BrowalliaUPC" w:cs="BrowalliaUPC"/>
          <w:sz w:val="32"/>
          <w:szCs w:val="32"/>
          <w:cs/>
        </w:rPr>
        <w:t>1</w:t>
      </w:r>
      <w:r w:rsidRPr="003C05DE">
        <w:rPr>
          <w:rFonts w:ascii="BrowalliaUPC" w:hAnsi="BrowalliaUPC" w:cs="BrowalliaUPC"/>
          <w:sz w:val="32"/>
          <w:szCs w:val="32"/>
        </w:rPr>
        <w:t xml:space="preserve"> COMPANY PTE. LTD. </w:t>
      </w:r>
      <w:r w:rsidRPr="003C05DE">
        <w:rPr>
          <w:rFonts w:ascii="BrowalliaUPC" w:hAnsi="BrowalliaUPC" w:cs="BrowalliaUPC"/>
          <w:sz w:val="32"/>
          <w:szCs w:val="32"/>
          <w:cs/>
        </w:rPr>
        <w:t xml:space="preserve">ก่อนนำมาเสนอที่ประชุม กบง. อีกครั้ง ต่อมาเมื่อวันที่ 27 เมษายน 2561 ปตท. ได้มีหนังสือถึงกระทรวงพลังงานขอให้พิจารณาการจัดหาและซื้อ </w:t>
      </w:r>
      <w:r w:rsidRPr="003C05DE">
        <w:rPr>
          <w:rFonts w:ascii="BrowalliaUPC" w:hAnsi="BrowalliaUPC" w:cs="BrowalliaUPC"/>
          <w:sz w:val="32"/>
          <w:szCs w:val="32"/>
        </w:rPr>
        <w:t xml:space="preserve">LNG </w:t>
      </w:r>
      <w:r w:rsidRPr="003C05DE">
        <w:rPr>
          <w:rFonts w:ascii="BrowalliaUPC" w:hAnsi="BrowalliaUPC" w:cs="BrowalliaUPC"/>
          <w:sz w:val="32"/>
          <w:szCs w:val="32"/>
          <w:cs/>
        </w:rPr>
        <w:t xml:space="preserve">ระยะยาวจากโครงการ </w:t>
      </w:r>
      <w:r w:rsidRPr="003C05DE">
        <w:rPr>
          <w:rFonts w:ascii="BrowalliaUPC" w:hAnsi="BrowalliaUPC" w:cs="BrowalliaUPC"/>
          <w:sz w:val="32"/>
          <w:szCs w:val="32"/>
        </w:rPr>
        <w:t xml:space="preserve">Mozambique LNG Area </w:t>
      </w:r>
      <w:r w:rsidRPr="003C05DE">
        <w:rPr>
          <w:rFonts w:ascii="BrowalliaUPC" w:hAnsi="BrowalliaUPC" w:cs="BrowalliaUPC"/>
          <w:sz w:val="32"/>
          <w:szCs w:val="32"/>
          <w:cs/>
        </w:rPr>
        <w:t xml:space="preserve">1 ประเทศโมซัมบิกของ ปตท. ว่าจะให้เป็นการจัดหาเพื่อความมั่นคงทางพลังงานของประเทศ (ให้นำราคาไปรวมในราคา </w:t>
      </w:r>
      <w:r w:rsidRPr="003C05DE">
        <w:rPr>
          <w:rFonts w:ascii="BrowalliaUPC" w:hAnsi="BrowalliaUPC" w:cs="BrowalliaUPC"/>
          <w:sz w:val="32"/>
          <w:szCs w:val="32"/>
        </w:rPr>
        <w:t xml:space="preserve">Pool) </w:t>
      </w:r>
      <w:r w:rsidRPr="003C05DE">
        <w:rPr>
          <w:rFonts w:ascii="BrowalliaUPC" w:hAnsi="BrowalliaUPC" w:cs="BrowalliaUPC"/>
          <w:sz w:val="32"/>
          <w:szCs w:val="32"/>
          <w:cs/>
        </w:rPr>
        <w:t xml:space="preserve">หรือเป็นการจัดหาและซื้อ </w:t>
      </w:r>
      <w:r w:rsidRPr="003C05DE">
        <w:rPr>
          <w:rFonts w:ascii="BrowalliaUPC" w:hAnsi="BrowalliaUPC" w:cs="BrowalliaUPC"/>
          <w:sz w:val="32"/>
          <w:szCs w:val="32"/>
        </w:rPr>
        <w:t xml:space="preserve">LNG </w:t>
      </w:r>
      <w:r w:rsidRPr="003C05DE">
        <w:rPr>
          <w:rFonts w:ascii="BrowalliaUPC" w:hAnsi="BrowalliaUPC" w:cs="BrowalliaUPC"/>
          <w:sz w:val="32"/>
          <w:szCs w:val="32"/>
          <w:cs/>
        </w:rPr>
        <w:t>เพื่อการพาณิชย์ (</w:t>
      </w:r>
      <w:r w:rsidRPr="003C05DE">
        <w:rPr>
          <w:rFonts w:ascii="BrowalliaUPC" w:hAnsi="BrowalliaUPC" w:cs="BrowalliaUPC"/>
          <w:sz w:val="32"/>
          <w:szCs w:val="32"/>
        </w:rPr>
        <w:t xml:space="preserve">Portfolio) </w:t>
      </w:r>
      <w:r w:rsidRPr="003C05DE">
        <w:rPr>
          <w:rFonts w:ascii="BrowalliaUPC" w:hAnsi="BrowalliaUPC" w:cs="BrowalliaUPC"/>
          <w:sz w:val="32"/>
          <w:szCs w:val="32"/>
          <w:cs/>
        </w:rPr>
        <w:t xml:space="preserve">และขอให้นำเสนอ </w:t>
      </w:r>
      <w:proofErr w:type="spellStart"/>
      <w:r w:rsidRPr="003C05DE">
        <w:rPr>
          <w:rFonts w:ascii="BrowalliaUPC" w:hAnsi="BrowalliaUPC" w:cs="BrowalliaUPC"/>
          <w:sz w:val="32"/>
          <w:szCs w:val="32"/>
          <w:cs/>
        </w:rPr>
        <w:t>กพช</w:t>
      </w:r>
      <w:proofErr w:type="spellEnd"/>
      <w:r w:rsidRPr="003C05DE">
        <w:rPr>
          <w:rFonts w:ascii="BrowalliaUPC" w:hAnsi="BrowalliaUPC" w:cs="BrowalliaUPC"/>
          <w:sz w:val="32"/>
          <w:szCs w:val="32"/>
          <w:cs/>
        </w:rPr>
        <w:t xml:space="preserve">. พิจารณากำหนดแนวทางการจัดหาและซื้อ </w:t>
      </w:r>
      <w:r w:rsidRPr="003C05DE">
        <w:rPr>
          <w:rFonts w:ascii="BrowalliaUPC" w:hAnsi="BrowalliaUPC" w:cs="BrowalliaUPC"/>
          <w:sz w:val="32"/>
          <w:szCs w:val="32"/>
        </w:rPr>
        <w:t xml:space="preserve">LNG </w:t>
      </w:r>
      <w:r w:rsidRPr="003C05DE">
        <w:rPr>
          <w:rFonts w:ascii="BrowalliaUPC" w:hAnsi="BrowalliaUPC" w:cs="BrowalliaUPC"/>
          <w:sz w:val="32"/>
          <w:szCs w:val="32"/>
          <w:cs/>
        </w:rPr>
        <w:t xml:space="preserve">ระยะยาวของ ปตท. ดังกล่าว ซึ่ง สนพ. ชธ. และ กกพ. ได้หารือในประเด็นที่ ปตท. ร้องขอ โดยได้พิจารณาข้อมูลที่เกี่ยวข้องแล้ว จึงเห็นควรให้การจัดหา </w:t>
      </w:r>
      <w:r w:rsidRPr="003C05DE">
        <w:rPr>
          <w:rFonts w:ascii="BrowalliaUPC" w:hAnsi="BrowalliaUPC" w:cs="BrowalliaUPC"/>
          <w:sz w:val="32"/>
          <w:szCs w:val="32"/>
        </w:rPr>
        <w:t xml:space="preserve">LNG </w:t>
      </w:r>
      <w:r w:rsidRPr="003C05DE">
        <w:rPr>
          <w:rFonts w:ascii="BrowalliaUPC" w:hAnsi="BrowalliaUPC" w:cs="BrowalliaUPC"/>
          <w:sz w:val="32"/>
          <w:szCs w:val="32"/>
          <w:cs/>
        </w:rPr>
        <w:t xml:space="preserve">จากโครงการ </w:t>
      </w:r>
      <w:r w:rsidRPr="003C05DE">
        <w:rPr>
          <w:rFonts w:ascii="BrowalliaUPC" w:hAnsi="BrowalliaUPC" w:cs="BrowalliaUPC"/>
          <w:sz w:val="32"/>
          <w:szCs w:val="32"/>
        </w:rPr>
        <w:t xml:space="preserve">Mozambique LNG Area </w:t>
      </w:r>
      <w:r w:rsidRPr="003C05DE">
        <w:rPr>
          <w:rFonts w:ascii="BrowalliaUPC" w:hAnsi="BrowalliaUPC" w:cs="BrowalliaUPC"/>
          <w:sz w:val="32"/>
          <w:szCs w:val="32"/>
          <w:cs/>
        </w:rPr>
        <w:t xml:space="preserve">1 ประเทศโมซัมบิกเป็นการจัดหาเชิงพาณิชย์ของ ปตท. เองโดยไม่นำมาคิดรวมในราคา </w:t>
      </w:r>
      <w:r w:rsidRPr="003C05DE">
        <w:rPr>
          <w:rFonts w:ascii="BrowalliaUPC" w:hAnsi="BrowalliaUPC" w:cs="BrowalliaUPC"/>
          <w:sz w:val="32"/>
          <w:szCs w:val="32"/>
        </w:rPr>
        <w:t>Pool</w:t>
      </w:r>
    </w:p>
    <w:p w:rsidR="003C05DE" w:rsidRPr="003C05DE" w:rsidRDefault="003C05DE" w:rsidP="003C05DE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3C05DE">
        <w:rPr>
          <w:rFonts w:ascii="BrowalliaUPC" w:hAnsi="BrowalliaUPC" w:cs="BrowalliaUPC"/>
          <w:sz w:val="32"/>
          <w:szCs w:val="32"/>
        </w:rPr>
        <w:t>p&gt;</w:t>
      </w:r>
      <w:r w:rsidRPr="003C05DE">
        <w:rPr>
          <w:rFonts w:ascii="BrowalliaUPC" w:hAnsi="BrowalliaUPC" w:cs="BrowalliaUPC"/>
          <w:sz w:val="32"/>
          <w:szCs w:val="32"/>
          <w:cs/>
        </w:rPr>
        <w:t xml:space="preserve">7. เมื่อวันที่ 31 กรกฎาคม 2560 </w:t>
      </w:r>
      <w:proofErr w:type="spellStart"/>
      <w:r w:rsidRPr="003C05DE">
        <w:rPr>
          <w:rFonts w:ascii="BrowalliaUPC" w:hAnsi="BrowalliaUPC" w:cs="BrowalliaUPC"/>
          <w:sz w:val="32"/>
          <w:szCs w:val="32"/>
          <w:cs/>
        </w:rPr>
        <w:t>กพช</w:t>
      </w:r>
      <w:proofErr w:type="spellEnd"/>
      <w:r w:rsidRPr="003C05DE">
        <w:rPr>
          <w:rFonts w:ascii="BrowalliaUPC" w:hAnsi="BrowalliaUPC" w:cs="BrowalliaUPC"/>
          <w:sz w:val="32"/>
          <w:szCs w:val="32"/>
          <w:cs/>
        </w:rPr>
        <w:t xml:space="preserve">. มีมติมอบหมายให้ กฟผ. ดำเนินการเตรียมความพร้อม ทำหน้าที่เป็น </w:t>
      </w:r>
      <w:r w:rsidRPr="003C05DE">
        <w:rPr>
          <w:rFonts w:ascii="BrowalliaUPC" w:hAnsi="BrowalliaUPC" w:cs="BrowalliaUPC"/>
          <w:sz w:val="32"/>
          <w:szCs w:val="32"/>
        </w:rPr>
        <w:t xml:space="preserve">Shipper </w:t>
      </w:r>
      <w:r w:rsidRPr="003C05DE">
        <w:rPr>
          <w:rFonts w:ascii="BrowalliaUPC" w:hAnsi="BrowalliaUPC" w:cs="BrowalliaUPC"/>
          <w:sz w:val="32"/>
          <w:szCs w:val="32"/>
          <w:cs/>
        </w:rPr>
        <w:t xml:space="preserve">รายใหม่ ในปริมาณการจัดหาไม่เกิน 1.5 ล้านตันต่อปี ให้แล้วเสร็จภายในปี 2561 เพื่อใช้กับโรงไฟฟ้าของตนเองที่กำหนด ซึ่งมีความก้าวหน้าการดำเนินงาน โดย กฟผ. ได้กำหนดแผนการดำเนินงาน 3 ด้านหลัก ประกอบด้วย (1) การขอใช้บริการสถานีแปรสภาพ </w:t>
      </w:r>
      <w:r w:rsidRPr="003C05DE">
        <w:rPr>
          <w:rFonts w:ascii="BrowalliaUPC" w:hAnsi="BrowalliaUPC" w:cs="BrowalliaUPC"/>
          <w:sz w:val="32"/>
          <w:szCs w:val="32"/>
        </w:rPr>
        <w:t xml:space="preserve">LNG </w:t>
      </w:r>
      <w:r w:rsidRPr="003C05DE">
        <w:rPr>
          <w:rFonts w:ascii="BrowalliaUPC" w:hAnsi="BrowalliaUPC" w:cs="BrowalliaUPC"/>
          <w:sz w:val="32"/>
          <w:szCs w:val="32"/>
          <w:cs/>
        </w:rPr>
        <w:t>มาบตาพุด ตามสัญญาการให้บริการสถานีแอลเอ็นจี มาบตาพุด (</w:t>
      </w:r>
      <w:r w:rsidRPr="003C05DE">
        <w:rPr>
          <w:rFonts w:ascii="BrowalliaUPC" w:hAnsi="BrowalliaUPC" w:cs="BrowalliaUPC"/>
          <w:sz w:val="32"/>
          <w:szCs w:val="32"/>
        </w:rPr>
        <w:t>Terminal Use Agreement: TUA) (</w:t>
      </w:r>
      <w:r w:rsidRPr="003C05DE">
        <w:rPr>
          <w:rFonts w:ascii="BrowalliaUPC" w:hAnsi="BrowalliaUPC" w:cs="BrowalliaUPC"/>
          <w:sz w:val="32"/>
          <w:szCs w:val="32"/>
          <w:cs/>
        </w:rPr>
        <w:t>2) การขอใช้</w:t>
      </w:r>
      <w:r w:rsidRPr="003C05DE">
        <w:rPr>
          <w:rFonts w:ascii="BrowalliaUPC" w:hAnsi="BrowalliaUPC" w:cs="BrowalliaUPC"/>
          <w:sz w:val="32"/>
          <w:szCs w:val="32"/>
          <w:cs/>
        </w:rPr>
        <w:lastRenderedPageBreak/>
        <w:t xml:space="preserve">บริการระบบท่อส่งก๊าซฯ ตามสัญญา </w:t>
      </w:r>
      <w:r w:rsidRPr="003C05DE">
        <w:rPr>
          <w:rFonts w:ascii="BrowalliaUPC" w:hAnsi="BrowalliaUPC" w:cs="BrowalliaUPC"/>
          <w:sz w:val="32"/>
          <w:szCs w:val="32"/>
        </w:rPr>
        <w:t xml:space="preserve">Pipeline Capacity Contract (PCC) </w:t>
      </w:r>
      <w:r w:rsidRPr="003C05DE">
        <w:rPr>
          <w:rFonts w:ascii="BrowalliaUPC" w:hAnsi="BrowalliaUPC" w:cs="BrowalliaUPC"/>
          <w:sz w:val="32"/>
          <w:szCs w:val="32"/>
          <w:cs/>
        </w:rPr>
        <w:t>ระหว่าง กฟผ. กับ ปตท. และ (3) งานจัดหาก๊าซธรรมชาติเหลว (</w:t>
      </w:r>
      <w:r w:rsidRPr="003C05DE">
        <w:rPr>
          <w:rFonts w:ascii="BrowalliaUPC" w:hAnsi="BrowalliaUPC" w:cs="BrowalliaUPC"/>
          <w:sz w:val="32"/>
          <w:szCs w:val="32"/>
        </w:rPr>
        <w:t xml:space="preserve">LNG Cargo) </w:t>
      </w:r>
      <w:r w:rsidRPr="003C05DE">
        <w:rPr>
          <w:rFonts w:ascii="BrowalliaUPC" w:hAnsi="BrowalliaUPC" w:cs="BrowalliaUPC"/>
          <w:sz w:val="32"/>
          <w:szCs w:val="32"/>
          <w:cs/>
        </w:rPr>
        <w:t xml:space="preserve">เพื่อทดสอบระบบ </w:t>
      </w:r>
      <w:r w:rsidRPr="003C05DE">
        <w:rPr>
          <w:rFonts w:ascii="BrowalliaUPC" w:hAnsi="BrowalliaUPC" w:cs="BrowalliaUPC"/>
          <w:sz w:val="32"/>
          <w:szCs w:val="32"/>
        </w:rPr>
        <w:t xml:space="preserve">Third Party Access (TPA) </w:t>
      </w:r>
      <w:r w:rsidRPr="003C05DE">
        <w:rPr>
          <w:rFonts w:ascii="BrowalliaUPC" w:hAnsi="BrowalliaUPC" w:cs="BrowalliaUPC"/>
          <w:sz w:val="32"/>
          <w:szCs w:val="32"/>
          <w:cs/>
        </w:rPr>
        <w:t>ปี 2561 โดยจัดหาในรูปแบบตลาดจร (</w:t>
      </w:r>
      <w:r w:rsidRPr="003C05DE">
        <w:rPr>
          <w:rFonts w:ascii="BrowalliaUPC" w:hAnsi="BrowalliaUPC" w:cs="BrowalliaUPC"/>
          <w:sz w:val="32"/>
          <w:szCs w:val="32"/>
        </w:rPr>
        <w:t xml:space="preserve">spot market) </w:t>
      </w:r>
      <w:r w:rsidRPr="003C05DE">
        <w:rPr>
          <w:rFonts w:ascii="BrowalliaUPC" w:hAnsi="BrowalliaUPC" w:cs="BrowalliaUPC"/>
          <w:sz w:val="32"/>
          <w:szCs w:val="32"/>
          <w:cs/>
        </w:rPr>
        <w:t xml:space="preserve">สำหรับปี 2562 เป็นต้นไป จัดหาในรูปแบบสัญญาซื้อขาย </w:t>
      </w:r>
      <w:r w:rsidRPr="003C05DE">
        <w:rPr>
          <w:rFonts w:ascii="BrowalliaUPC" w:hAnsi="BrowalliaUPC" w:cs="BrowalliaUPC"/>
          <w:sz w:val="32"/>
          <w:szCs w:val="32"/>
        </w:rPr>
        <w:t xml:space="preserve">LNG </w:t>
      </w:r>
      <w:r w:rsidRPr="003C05DE">
        <w:rPr>
          <w:rFonts w:ascii="BrowalliaUPC" w:hAnsi="BrowalliaUPC" w:cs="BrowalliaUPC"/>
          <w:sz w:val="32"/>
          <w:szCs w:val="32"/>
          <w:cs/>
        </w:rPr>
        <w:t>ระยะยาว (</w:t>
      </w:r>
      <w:r w:rsidRPr="003C05DE">
        <w:rPr>
          <w:rFonts w:ascii="BrowalliaUPC" w:hAnsi="BrowalliaUPC" w:cs="BrowalliaUPC"/>
          <w:sz w:val="32"/>
          <w:szCs w:val="32"/>
        </w:rPr>
        <w:t xml:space="preserve">Sale and Purchase Agreement: SPA) </w:t>
      </w:r>
      <w:r w:rsidRPr="003C05DE">
        <w:rPr>
          <w:rFonts w:ascii="BrowalliaUPC" w:hAnsi="BrowalliaUPC" w:cs="BrowalliaUPC"/>
          <w:sz w:val="32"/>
          <w:szCs w:val="32"/>
          <w:cs/>
        </w:rPr>
        <w:t xml:space="preserve">และรูปแบบตลาดจรเพิ่มเติม (ถ้ามี) ทั้งนี้ มีประเด็นข้อจำกัดและผลกระทบในการดำเนินการตามมติ </w:t>
      </w:r>
      <w:proofErr w:type="spellStart"/>
      <w:r w:rsidRPr="003C05DE">
        <w:rPr>
          <w:rFonts w:ascii="BrowalliaUPC" w:hAnsi="BrowalliaUPC" w:cs="BrowalliaUPC"/>
          <w:sz w:val="32"/>
          <w:szCs w:val="32"/>
          <w:cs/>
        </w:rPr>
        <w:t>กพช</w:t>
      </w:r>
      <w:proofErr w:type="spellEnd"/>
      <w:r w:rsidRPr="003C05DE">
        <w:rPr>
          <w:rFonts w:ascii="BrowalliaUPC" w:hAnsi="BrowalliaUPC" w:cs="BrowalliaUPC"/>
          <w:sz w:val="32"/>
          <w:szCs w:val="32"/>
          <w:cs/>
        </w:rPr>
        <w:t xml:space="preserve">. ประกอบด้วย (1) การทดลองนำเข้า </w:t>
      </w:r>
      <w:r w:rsidRPr="003C05DE">
        <w:rPr>
          <w:rFonts w:ascii="BrowalliaUPC" w:hAnsi="BrowalliaUPC" w:cs="BrowalliaUPC"/>
          <w:sz w:val="32"/>
          <w:szCs w:val="32"/>
        </w:rPr>
        <w:t xml:space="preserve">LNG </w:t>
      </w:r>
      <w:r w:rsidRPr="003C05DE">
        <w:rPr>
          <w:rFonts w:ascii="BrowalliaUPC" w:hAnsi="BrowalliaUPC" w:cs="BrowalliaUPC"/>
          <w:sz w:val="32"/>
          <w:szCs w:val="32"/>
          <w:cs/>
        </w:rPr>
        <w:t>สำหรับโครงการนำร่อง (1</w:t>
      </w:r>
      <w:proofErr w:type="spellStart"/>
      <w:r w:rsidRPr="003C05DE">
        <w:rPr>
          <w:rFonts w:ascii="BrowalliaUPC" w:hAnsi="BrowalliaUPC" w:cs="BrowalliaUPC"/>
          <w:sz w:val="32"/>
          <w:szCs w:val="32"/>
        </w:rPr>
        <w:t>st</w:t>
      </w:r>
      <w:proofErr w:type="spellEnd"/>
      <w:r w:rsidRPr="003C05DE">
        <w:rPr>
          <w:rFonts w:ascii="BrowalliaUPC" w:hAnsi="BrowalliaUPC" w:cs="BrowalliaUPC"/>
          <w:sz w:val="32"/>
          <w:szCs w:val="32"/>
        </w:rPr>
        <w:t xml:space="preserve"> Cargo) </w:t>
      </w:r>
      <w:r w:rsidRPr="003C05DE">
        <w:rPr>
          <w:rFonts w:ascii="BrowalliaUPC" w:hAnsi="BrowalliaUPC" w:cs="BrowalliaUPC"/>
          <w:sz w:val="32"/>
          <w:szCs w:val="32"/>
          <w:cs/>
        </w:rPr>
        <w:t xml:space="preserve">ปตท. ต้องลดการจ่ายก๊าซฯ จากอ่าวไทยลง และเพิ่มอัตราการส่งก๊าซ </w:t>
      </w:r>
      <w:r w:rsidRPr="003C05DE">
        <w:rPr>
          <w:rFonts w:ascii="BrowalliaUPC" w:hAnsi="BrowalliaUPC" w:cs="BrowalliaUPC"/>
          <w:sz w:val="32"/>
          <w:szCs w:val="32"/>
        </w:rPr>
        <w:t xml:space="preserve">LNG </w:t>
      </w:r>
      <w:r w:rsidRPr="003C05DE">
        <w:rPr>
          <w:rFonts w:ascii="BrowalliaUPC" w:hAnsi="BrowalliaUPC" w:cs="BrowalliaUPC"/>
          <w:sz w:val="32"/>
          <w:szCs w:val="32"/>
          <w:cs/>
        </w:rPr>
        <w:t>อีก 1,500</w:t>
      </w:r>
      <w:r w:rsidRPr="003C05DE">
        <w:rPr>
          <w:rFonts w:ascii="BrowalliaUPC" w:hAnsi="BrowalliaUPC" w:cs="BrowalliaUPC"/>
          <w:sz w:val="32"/>
          <w:szCs w:val="32"/>
        </w:rPr>
        <w:t xml:space="preserve"> </w:t>
      </w:r>
      <w:proofErr w:type="spellStart"/>
      <w:r w:rsidRPr="003C05DE">
        <w:rPr>
          <w:rFonts w:ascii="BrowalliaUPC" w:hAnsi="BrowalliaUPC" w:cs="BrowalliaUPC"/>
          <w:sz w:val="32"/>
          <w:szCs w:val="32"/>
        </w:rPr>
        <w:t>MMscfd</w:t>
      </w:r>
      <w:proofErr w:type="spellEnd"/>
      <w:r w:rsidRPr="003C05DE">
        <w:rPr>
          <w:rFonts w:ascii="BrowalliaUPC" w:hAnsi="BrowalliaUPC" w:cs="BrowalliaUPC"/>
          <w:sz w:val="32"/>
          <w:szCs w:val="32"/>
        </w:rPr>
        <w:t xml:space="preserve"> </w:t>
      </w:r>
      <w:r w:rsidRPr="003C05DE">
        <w:rPr>
          <w:rFonts w:ascii="BrowalliaUPC" w:hAnsi="BrowalliaUPC" w:cs="BrowalliaUPC"/>
          <w:sz w:val="32"/>
          <w:szCs w:val="32"/>
          <w:cs/>
        </w:rPr>
        <w:t xml:space="preserve">ในเดือนสิงหาคม 2561 เพื่อสำรองพื้นที่สถานี </w:t>
      </w:r>
      <w:r w:rsidRPr="003C05DE">
        <w:rPr>
          <w:rFonts w:ascii="BrowalliaUPC" w:hAnsi="BrowalliaUPC" w:cs="BrowalliaUPC"/>
          <w:sz w:val="32"/>
          <w:szCs w:val="32"/>
        </w:rPr>
        <w:t xml:space="preserve">LNG </w:t>
      </w:r>
      <w:r w:rsidRPr="003C05DE">
        <w:rPr>
          <w:rFonts w:ascii="BrowalliaUPC" w:hAnsi="BrowalliaUPC" w:cs="BrowalliaUPC"/>
          <w:sz w:val="32"/>
          <w:szCs w:val="32"/>
          <w:cs/>
        </w:rPr>
        <w:t xml:space="preserve">ให้ กฟผ. ส่งผลให้ต้นทุนก๊าซฯ เพิ่มสูงขึ้น และการนำเข้า </w:t>
      </w:r>
      <w:r w:rsidRPr="003C05DE">
        <w:rPr>
          <w:rFonts w:ascii="BrowalliaUPC" w:hAnsi="BrowalliaUPC" w:cs="BrowalliaUPC"/>
          <w:sz w:val="32"/>
          <w:szCs w:val="32"/>
        </w:rPr>
        <w:t xml:space="preserve">LNG </w:t>
      </w:r>
      <w:r w:rsidRPr="003C05DE">
        <w:rPr>
          <w:rFonts w:ascii="BrowalliaUPC" w:hAnsi="BrowalliaUPC" w:cs="BrowalliaUPC"/>
          <w:sz w:val="32"/>
          <w:szCs w:val="32"/>
          <w:cs/>
        </w:rPr>
        <w:t xml:space="preserve">ในระยะโครงการนำร่องตามกำหนดการเดิมจะส่งผลให้ราคา </w:t>
      </w:r>
      <w:r w:rsidRPr="003C05DE">
        <w:rPr>
          <w:rFonts w:ascii="BrowalliaUPC" w:hAnsi="BrowalliaUPC" w:cs="BrowalliaUPC"/>
          <w:sz w:val="32"/>
          <w:szCs w:val="32"/>
        </w:rPr>
        <w:t xml:space="preserve">Pool Price </w:t>
      </w:r>
      <w:r w:rsidRPr="003C05DE">
        <w:rPr>
          <w:rFonts w:ascii="BrowalliaUPC" w:hAnsi="BrowalliaUPC" w:cs="BrowalliaUPC"/>
          <w:sz w:val="32"/>
          <w:szCs w:val="32"/>
          <w:cs/>
        </w:rPr>
        <w:t xml:space="preserve">และต้นทุนสำหรับค่าเชื้อเพลิงในการผลิตไฟฟ้าเดือนสิงหาคมและกันยายน 2561 เพิ่มสูงขึ้น (2) การนำเข้า </w:t>
      </w:r>
      <w:r w:rsidRPr="003C05DE">
        <w:rPr>
          <w:rFonts w:ascii="BrowalliaUPC" w:hAnsi="BrowalliaUPC" w:cs="BrowalliaUPC"/>
          <w:sz w:val="32"/>
          <w:szCs w:val="32"/>
        </w:rPr>
        <w:t xml:space="preserve">LNG </w:t>
      </w:r>
      <w:r w:rsidRPr="003C05DE">
        <w:rPr>
          <w:rFonts w:ascii="BrowalliaUPC" w:hAnsi="BrowalliaUPC" w:cs="BrowalliaUPC"/>
          <w:sz w:val="32"/>
          <w:szCs w:val="32"/>
          <w:cs/>
        </w:rPr>
        <w:t xml:space="preserve">ในปริมาณ 1.5 ล้านตัน ในปี 2562 ทำให้ปริมาณการจัดหาก๊าซฯ สูงกว่าความต้องการใช้ก๊าซฯ ส่งผลให้ต้องลดการรับก๊าซฯ จากอ่าวไทยลง ทำให้มีความเสี่ยงต่อการเกิดภาระ </w:t>
      </w:r>
      <w:r w:rsidRPr="003C05DE">
        <w:rPr>
          <w:rFonts w:ascii="BrowalliaUPC" w:hAnsi="BrowalliaUPC" w:cs="BrowalliaUPC"/>
          <w:sz w:val="32"/>
          <w:szCs w:val="32"/>
        </w:rPr>
        <w:t xml:space="preserve">Take or pay </w:t>
      </w:r>
      <w:r w:rsidRPr="003C05DE">
        <w:rPr>
          <w:rFonts w:ascii="BrowalliaUPC" w:hAnsi="BrowalliaUPC" w:cs="BrowalliaUPC"/>
          <w:sz w:val="32"/>
          <w:szCs w:val="32"/>
          <w:cs/>
        </w:rPr>
        <w:t xml:space="preserve">ในส่วนของผลกระทบหากจัดหา </w:t>
      </w:r>
      <w:r w:rsidRPr="003C05DE">
        <w:rPr>
          <w:rFonts w:ascii="BrowalliaUPC" w:hAnsi="BrowalliaUPC" w:cs="BrowalliaUPC"/>
          <w:sz w:val="32"/>
          <w:szCs w:val="32"/>
        </w:rPr>
        <w:t xml:space="preserve">LNG </w:t>
      </w:r>
      <w:r w:rsidRPr="003C05DE">
        <w:rPr>
          <w:rFonts w:ascii="BrowalliaUPC" w:hAnsi="BrowalliaUPC" w:cs="BrowalliaUPC"/>
          <w:sz w:val="32"/>
          <w:szCs w:val="32"/>
          <w:cs/>
        </w:rPr>
        <w:t xml:space="preserve">ตามกำหนดการเดิม ประกอบด้วย (1) การนำเข้า </w:t>
      </w:r>
      <w:r w:rsidRPr="003C05DE">
        <w:rPr>
          <w:rFonts w:ascii="BrowalliaUPC" w:hAnsi="BrowalliaUPC" w:cs="BrowalliaUPC"/>
          <w:sz w:val="32"/>
          <w:szCs w:val="32"/>
        </w:rPr>
        <w:t xml:space="preserve">LNG </w:t>
      </w:r>
      <w:r w:rsidRPr="003C05DE">
        <w:rPr>
          <w:rFonts w:ascii="BrowalliaUPC" w:hAnsi="BrowalliaUPC" w:cs="BrowalliaUPC"/>
          <w:sz w:val="32"/>
          <w:szCs w:val="32"/>
          <w:cs/>
        </w:rPr>
        <w:t>สำหรับโครงการนำร่อง (1</w:t>
      </w:r>
      <w:proofErr w:type="spellStart"/>
      <w:r w:rsidRPr="003C05DE">
        <w:rPr>
          <w:rFonts w:ascii="BrowalliaUPC" w:hAnsi="BrowalliaUPC" w:cs="BrowalliaUPC"/>
          <w:sz w:val="32"/>
          <w:szCs w:val="32"/>
        </w:rPr>
        <w:t>st</w:t>
      </w:r>
      <w:proofErr w:type="spellEnd"/>
      <w:r w:rsidRPr="003C05DE">
        <w:rPr>
          <w:rFonts w:ascii="BrowalliaUPC" w:hAnsi="BrowalliaUPC" w:cs="BrowalliaUPC"/>
          <w:sz w:val="32"/>
          <w:szCs w:val="32"/>
        </w:rPr>
        <w:t xml:space="preserve"> Cargo) </w:t>
      </w:r>
      <w:r w:rsidRPr="003C05DE">
        <w:rPr>
          <w:rFonts w:ascii="BrowalliaUPC" w:hAnsi="BrowalliaUPC" w:cs="BrowalliaUPC"/>
          <w:sz w:val="32"/>
          <w:szCs w:val="32"/>
          <w:cs/>
        </w:rPr>
        <w:t xml:space="preserve">จะทำให้ค่า </w:t>
      </w:r>
      <w:r w:rsidRPr="003C05DE">
        <w:rPr>
          <w:rFonts w:ascii="BrowalliaUPC" w:hAnsi="BrowalliaUPC" w:cs="BrowalliaUPC"/>
          <w:sz w:val="32"/>
          <w:szCs w:val="32"/>
        </w:rPr>
        <w:t xml:space="preserve">Ft </w:t>
      </w:r>
      <w:r w:rsidRPr="003C05DE">
        <w:rPr>
          <w:rFonts w:ascii="BrowalliaUPC" w:hAnsi="BrowalliaUPC" w:cs="BrowalliaUPC"/>
          <w:sz w:val="32"/>
          <w:szCs w:val="32"/>
          <w:cs/>
        </w:rPr>
        <w:t xml:space="preserve">ในเดือนสิงหาคมและกันยายน 2561 เพิ่มขึ้นประมาณ 0.57 สตางค์ต่อหน่วย และ (2) การนำเข้า </w:t>
      </w:r>
      <w:r w:rsidRPr="003C05DE">
        <w:rPr>
          <w:rFonts w:ascii="BrowalliaUPC" w:hAnsi="BrowalliaUPC" w:cs="BrowalliaUPC"/>
          <w:sz w:val="32"/>
          <w:szCs w:val="32"/>
        </w:rPr>
        <w:t xml:space="preserve">LNG </w:t>
      </w:r>
      <w:r w:rsidRPr="003C05DE">
        <w:rPr>
          <w:rFonts w:ascii="BrowalliaUPC" w:hAnsi="BrowalliaUPC" w:cs="BrowalliaUPC"/>
          <w:sz w:val="32"/>
          <w:szCs w:val="32"/>
          <w:cs/>
        </w:rPr>
        <w:t xml:space="preserve">ในปริมาณ 1.5 ล้านตัน ในปี 2562 ส่งผลให้ก่อให้เกิดภาระ </w:t>
      </w:r>
      <w:r w:rsidRPr="003C05DE">
        <w:rPr>
          <w:rFonts w:ascii="BrowalliaUPC" w:hAnsi="BrowalliaUPC" w:cs="BrowalliaUPC"/>
          <w:sz w:val="32"/>
          <w:szCs w:val="32"/>
        </w:rPr>
        <w:t xml:space="preserve">Take or Pay </w:t>
      </w:r>
      <w:r w:rsidRPr="003C05DE">
        <w:rPr>
          <w:rFonts w:ascii="BrowalliaUPC" w:hAnsi="BrowalliaUPC" w:cs="BrowalliaUPC"/>
          <w:sz w:val="32"/>
          <w:szCs w:val="32"/>
          <w:cs/>
        </w:rPr>
        <w:t xml:space="preserve">กับผู้ผลิตประมาณ 6,700 ล้านบาท รายได้ภาครัฐที่ได้รับจากผู้ผลิตก๊าซฯ ในอ่าวไทยลดลง และปริมาณ </w:t>
      </w:r>
      <w:r w:rsidRPr="003C05DE">
        <w:rPr>
          <w:rFonts w:ascii="BrowalliaUPC" w:hAnsi="BrowalliaUPC" w:cs="BrowalliaUPC"/>
          <w:sz w:val="32"/>
          <w:szCs w:val="32"/>
        </w:rPr>
        <w:t xml:space="preserve">LPG </w:t>
      </w:r>
      <w:r w:rsidRPr="003C05DE">
        <w:rPr>
          <w:rFonts w:ascii="BrowalliaUPC" w:hAnsi="BrowalliaUPC" w:cs="BrowalliaUPC"/>
          <w:sz w:val="32"/>
          <w:szCs w:val="32"/>
          <w:cs/>
        </w:rPr>
        <w:t xml:space="preserve">ที่ผลิตจากโรงแยกก๊าซฯ ลดลง จึงเห็นควรกำหนดการนำเข้า </w:t>
      </w:r>
      <w:r w:rsidRPr="003C05DE">
        <w:rPr>
          <w:rFonts w:ascii="BrowalliaUPC" w:hAnsi="BrowalliaUPC" w:cs="BrowalliaUPC"/>
          <w:sz w:val="32"/>
          <w:szCs w:val="32"/>
        </w:rPr>
        <w:t xml:space="preserve">LNG </w:t>
      </w:r>
      <w:r w:rsidRPr="003C05DE">
        <w:rPr>
          <w:rFonts w:ascii="BrowalliaUPC" w:hAnsi="BrowalliaUPC" w:cs="BrowalliaUPC"/>
          <w:sz w:val="32"/>
          <w:szCs w:val="32"/>
          <w:cs/>
        </w:rPr>
        <w:t>1</w:t>
      </w:r>
      <w:proofErr w:type="spellStart"/>
      <w:r w:rsidRPr="003C05DE">
        <w:rPr>
          <w:rFonts w:ascii="BrowalliaUPC" w:hAnsi="BrowalliaUPC" w:cs="BrowalliaUPC"/>
          <w:sz w:val="32"/>
          <w:szCs w:val="32"/>
        </w:rPr>
        <w:t>st</w:t>
      </w:r>
      <w:proofErr w:type="spellEnd"/>
      <w:r w:rsidRPr="003C05DE">
        <w:rPr>
          <w:rFonts w:ascii="BrowalliaUPC" w:hAnsi="BrowalliaUPC" w:cs="BrowalliaUPC"/>
          <w:sz w:val="32"/>
          <w:szCs w:val="32"/>
        </w:rPr>
        <w:t xml:space="preserve"> cargo </w:t>
      </w:r>
      <w:r w:rsidRPr="003C05DE">
        <w:rPr>
          <w:rFonts w:ascii="BrowalliaUPC" w:hAnsi="BrowalliaUPC" w:cs="BrowalliaUPC"/>
          <w:sz w:val="32"/>
          <w:szCs w:val="32"/>
          <w:cs/>
        </w:rPr>
        <w:t xml:space="preserve">แบบ </w:t>
      </w:r>
      <w:r w:rsidRPr="003C05DE">
        <w:rPr>
          <w:rFonts w:ascii="BrowalliaUPC" w:hAnsi="BrowalliaUPC" w:cs="BrowalliaUPC"/>
          <w:sz w:val="32"/>
          <w:szCs w:val="32"/>
        </w:rPr>
        <w:t xml:space="preserve">spot </w:t>
      </w:r>
      <w:r w:rsidRPr="003C05DE">
        <w:rPr>
          <w:rFonts w:ascii="BrowalliaUPC" w:hAnsi="BrowalliaUPC" w:cs="BrowalliaUPC"/>
          <w:sz w:val="32"/>
          <w:szCs w:val="32"/>
          <w:cs/>
        </w:rPr>
        <w:t xml:space="preserve">เพื่อการทดสอบการเตรียมความพร้อมของ กฟผ. จากเดือนกันยายน 2561 เป็นภายในปี 2562 และเห็นควรให้ กฟผ. เลื่อนการนำเข้า </w:t>
      </w:r>
      <w:r w:rsidRPr="003C05DE">
        <w:rPr>
          <w:rFonts w:ascii="BrowalliaUPC" w:hAnsi="BrowalliaUPC" w:cs="BrowalliaUPC"/>
          <w:sz w:val="32"/>
          <w:szCs w:val="32"/>
        </w:rPr>
        <w:t xml:space="preserve">LNG </w:t>
      </w:r>
      <w:r w:rsidRPr="003C05DE">
        <w:rPr>
          <w:rFonts w:ascii="BrowalliaUPC" w:hAnsi="BrowalliaUPC" w:cs="BrowalliaUPC"/>
          <w:sz w:val="32"/>
          <w:szCs w:val="32"/>
          <w:cs/>
        </w:rPr>
        <w:t>1.5 ล้านตันต่อปี ด้วยสัญญาระยะกลางหรือระยะยาวออกไปหลังปี 2563</w:t>
      </w:r>
    </w:p>
    <w:p w:rsidR="003C05DE" w:rsidRPr="003C05DE" w:rsidRDefault="003C05DE" w:rsidP="003C05DE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3C05DE">
        <w:rPr>
          <w:rFonts w:ascii="BrowalliaUPC" w:hAnsi="BrowalliaUPC" w:cs="BrowalliaUPC"/>
          <w:sz w:val="32"/>
          <w:szCs w:val="32"/>
        </w:rPr>
        <w:t>p&gt;</w:t>
      </w:r>
      <w:r w:rsidRPr="003C05DE">
        <w:rPr>
          <w:rFonts w:ascii="BrowalliaUPC" w:hAnsi="BrowalliaUPC" w:cs="BrowalliaUPC"/>
          <w:sz w:val="32"/>
          <w:szCs w:val="32"/>
          <w:cs/>
        </w:rPr>
        <w:t xml:space="preserve">8. เพื่อแยกงานนโยบาย งานกำกับดูแล และการประกอบกิจการพลังงานออกจากกันเพื่อสนับสนุนให้เกิดการแข่งขันในกิจการก๊าซธรรมชาติตามนโยบายที่ </w:t>
      </w:r>
      <w:proofErr w:type="spellStart"/>
      <w:r w:rsidRPr="003C05DE">
        <w:rPr>
          <w:rFonts w:ascii="BrowalliaUPC" w:hAnsi="BrowalliaUPC" w:cs="BrowalliaUPC"/>
          <w:sz w:val="32"/>
          <w:szCs w:val="32"/>
          <w:cs/>
        </w:rPr>
        <w:t>กพช</w:t>
      </w:r>
      <w:proofErr w:type="spellEnd"/>
      <w:r w:rsidRPr="003C05DE">
        <w:rPr>
          <w:rFonts w:ascii="BrowalliaUPC" w:hAnsi="BrowalliaUPC" w:cs="BrowalliaUPC"/>
          <w:sz w:val="32"/>
          <w:szCs w:val="32"/>
          <w:cs/>
        </w:rPr>
        <w:t xml:space="preserve">. ให้ความเห็นชอบไปแล้ว จึงกำหนดบทบาท อำนาจหน้าที่ของหน่วยงานที่เกี่ยวข้องใหม่ ดังนี้ (1) สำนักงานนโยบายและแผนพลังงาน มีบทบาท อำนาจหน้าที่ดังนี้ 1) จัดทำนโยบาย เป้าหมาย มาตรการ และแผนพัฒนาด้านก๊าซธรรมชาติ รวมถึงกำกับ ติดตาม บริหารจัดการการนำเข้าก๊าซฯ จากต่างประเทศทางระบบท่อส่งก๊าซฯ และจากการนำเข้าในรูปของ </w:t>
      </w:r>
      <w:r w:rsidRPr="003C05DE">
        <w:rPr>
          <w:rFonts w:ascii="BrowalliaUPC" w:hAnsi="BrowalliaUPC" w:cs="BrowalliaUPC"/>
          <w:sz w:val="32"/>
          <w:szCs w:val="32"/>
        </w:rPr>
        <w:t xml:space="preserve">LNG </w:t>
      </w:r>
      <w:r w:rsidRPr="003C05DE">
        <w:rPr>
          <w:rFonts w:ascii="BrowalliaUPC" w:hAnsi="BrowalliaUPC" w:cs="BrowalliaUPC"/>
          <w:sz w:val="32"/>
          <w:szCs w:val="32"/>
          <w:cs/>
        </w:rPr>
        <w:t xml:space="preserve">และ 2) ศึกษาแนวทางการกำหนดหลักเกณฑ์เพื่อติดตามและกำกับดูแลการจัดหา </w:t>
      </w:r>
      <w:r w:rsidRPr="003C05DE">
        <w:rPr>
          <w:rFonts w:ascii="BrowalliaUPC" w:hAnsi="BrowalliaUPC" w:cs="BrowalliaUPC"/>
          <w:sz w:val="32"/>
          <w:szCs w:val="32"/>
        </w:rPr>
        <w:t xml:space="preserve">LNG </w:t>
      </w:r>
      <w:r w:rsidRPr="003C05DE">
        <w:rPr>
          <w:rFonts w:ascii="BrowalliaUPC" w:hAnsi="BrowalliaUPC" w:cs="BrowalliaUPC"/>
          <w:sz w:val="32"/>
          <w:szCs w:val="32"/>
          <w:cs/>
        </w:rPr>
        <w:t xml:space="preserve">ที่เหมาะสมทั้งในด้านราคาและปริมาณ เพื่อรองรับการแข่งขันในกรณีที่มีผู้จัดหา/นำเข้า </w:t>
      </w:r>
      <w:r w:rsidRPr="003C05DE">
        <w:rPr>
          <w:rFonts w:ascii="BrowalliaUPC" w:hAnsi="BrowalliaUPC" w:cs="BrowalliaUPC"/>
          <w:sz w:val="32"/>
          <w:szCs w:val="32"/>
        </w:rPr>
        <w:t xml:space="preserve">LNG </w:t>
      </w:r>
      <w:r w:rsidRPr="003C05DE">
        <w:rPr>
          <w:rFonts w:ascii="BrowalliaUPC" w:hAnsi="BrowalliaUPC" w:cs="BrowalliaUPC"/>
          <w:sz w:val="32"/>
          <w:szCs w:val="32"/>
          <w:cs/>
        </w:rPr>
        <w:t>หลายราย (2) กรมเชื้อเพลิงธรรมชาติ มีบทบาทหน้าที่ทางด้านเทคนิคในการสำรวจและพัฒนาแหล่งเชื้อเพลิงธรรมชาติในประเทศ พื้นที่พัฒนาร่วม พื้นที่ทับซ้อนกับประเทศเพื่อนบ้านและประเทศอื่น และกำหนดแนวทางการจัดหาการพัฒนาและการจัดการปิโตรเลียม</w:t>
      </w:r>
    </w:p>
    <w:p w:rsidR="003C05DE" w:rsidRDefault="003C05DE" w:rsidP="003C05DE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3C05DE" w:rsidRDefault="003C05DE" w:rsidP="003C05DE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3C05DE" w:rsidRDefault="003C05DE" w:rsidP="003C05DE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3C05DE" w:rsidRPr="003C05DE" w:rsidRDefault="003C05DE" w:rsidP="003C05DE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  <w:u w:val="single"/>
        </w:rPr>
      </w:pPr>
      <w:r w:rsidRPr="003C05DE">
        <w:rPr>
          <w:rFonts w:ascii="BrowalliaUPC" w:hAnsi="BrowalliaUPC" w:cs="BrowalliaUPC"/>
          <w:sz w:val="32"/>
          <w:szCs w:val="32"/>
          <w:u w:val="single"/>
          <w:cs/>
        </w:rPr>
        <w:lastRenderedPageBreak/>
        <w:t>มติของที่ประชุม</w:t>
      </w:r>
    </w:p>
    <w:p w:rsidR="003C05DE" w:rsidRPr="003C05DE" w:rsidRDefault="003C05DE" w:rsidP="003C05DE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3C05DE">
        <w:rPr>
          <w:rFonts w:ascii="BrowalliaUPC" w:hAnsi="BrowalliaUPC" w:cs="BrowalliaUPC"/>
          <w:sz w:val="32"/>
          <w:szCs w:val="32"/>
          <w:cs/>
        </w:rPr>
        <w:t xml:space="preserve">1. เห็นชอบให้ กฟผ. และหน่วยงานที่เกี่ยวข้องเร่งรัดดำเนินการตามมติ </w:t>
      </w:r>
      <w:proofErr w:type="spellStart"/>
      <w:r w:rsidRPr="003C05DE">
        <w:rPr>
          <w:rFonts w:ascii="BrowalliaUPC" w:hAnsi="BrowalliaUPC" w:cs="BrowalliaUPC"/>
          <w:sz w:val="32"/>
          <w:szCs w:val="32"/>
          <w:cs/>
        </w:rPr>
        <w:t>กพช</w:t>
      </w:r>
      <w:proofErr w:type="spellEnd"/>
      <w:r w:rsidRPr="003C05DE">
        <w:rPr>
          <w:rFonts w:ascii="BrowalliaUPC" w:hAnsi="BrowalliaUPC" w:cs="BrowalliaUPC"/>
          <w:sz w:val="32"/>
          <w:szCs w:val="32"/>
          <w:cs/>
        </w:rPr>
        <w:t xml:space="preserve">. เมื่อวันที่ 31 กรกฎาคม 2560 โดยการบริหารจัดการจะต้องไม่ส่งผลให้เกิดภาระ </w:t>
      </w:r>
      <w:r w:rsidRPr="003C05DE">
        <w:rPr>
          <w:rFonts w:ascii="BrowalliaUPC" w:hAnsi="BrowalliaUPC" w:cs="BrowalliaUPC"/>
          <w:sz w:val="32"/>
          <w:szCs w:val="32"/>
        </w:rPr>
        <w:t>Take or pay</w:t>
      </w:r>
    </w:p>
    <w:p w:rsidR="000B7062" w:rsidRPr="005F0225" w:rsidRDefault="003C05DE" w:rsidP="003C05DE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3C05DE">
        <w:rPr>
          <w:rFonts w:ascii="BrowalliaUPC" w:hAnsi="BrowalliaUPC" w:cs="BrowalliaUPC"/>
          <w:sz w:val="32"/>
          <w:szCs w:val="32"/>
          <w:cs/>
        </w:rPr>
        <w:t xml:space="preserve">2. มอบหมายให้ กกพ. ไปศึกษาแนวทางการส่งผ่านค่าไฟฟ้าจากการนำเข้า </w:t>
      </w:r>
      <w:r w:rsidRPr="003C05DE">
        <w:rPr>
          <w:rFonts w:ascii="BrowalliaUPC" w:hAnsi="BrowalliaUPC" w:cs="BrowalliaUPC"/>
          <w:sz w:val="32"/>
          <w:szCs w:val="32"/>
        </w:rPr>
        <w:t xml:space="preserve">LNG </w:t>
      </w:r>
      <w:r w:rsidRPr="003C05DE">
        <w:rPr>
          <w:rFonts w:ascii="BrowalliaUPC" w:hAnsi="BrowalliaUPC" w:cs="BrowalliaUPC"/>
          <w:sz w:val="32"/>
          <w:szCs w:val="32"/>
          <w:cs/>
        </w:rPr>
        <w:t xml:space="preserve">ของ กฟผ. และให้เสนอ กบง. และ </w:t>
      </w:r>
      <w:proofErr w:type="spellStart"/>
      <w:r w:rsidRPr="003C05DE">
        <w:rPr>
          <w:rFonts w:ascii="BrowalliaUPC" w:hAnsi="BrowalliaUPC" w:cs="BrowalliaUPC"/>
          <w:sz w:val="32"/>
          <w:szCs w:val="32"/>
          <w:cs/>
        </w:rPr>
        <w:t>กพช</w:t>
      </w:r>
      <w:proofErr w:type="spellEnd"/>
      <w:r w:rsidRPr="003C05DE">
        <w:rPr>
          <w:rFonts w:ascii="BrowalliaUPC" w:hAnsi="BrowalliaUPC" w:cs="BrowalliaUPC"/>
          <w:sz w:val="32"/>
          <w:szCs w:val="32"/>
          <w:cs/>
        </w:rPr>
        <w:t>. เพื่อพิจารณาต่อไป</w:t>
      </w:r>
    </w:p>
    <w:sectPr w:rsidR="000B7062" w:rsidRPr="005F022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01EF"/>
    <w:rsid w:val="000818F6"/>
    <w:rsid w:val="000B7062"/>
    <w:rsid w:val="001353EF"/>
    <w:rsid w:val="00186210"/>
    <w:rsid w:val="00190A93"/>
    <w:rsid w:val="001E21DF"/>
    <w:rsid w:val="002B01EF"/>
    <w:rsid w:val="003155E8"/>
    <w:rsid w:val="0033392F"/>
    <w:rsid w:val="003C05DE"/>
    <w:rsid w:val="00473140"/>
    <w:rsid w:val="004F0454"/>
    <w:rsid w:val="005F0225"/>
    <w:rsid w:val="006A53D4"/>
    <w:rsid w:val="00882D2F"/>
    <w:rsid w:val="0092000D"/>
    <w:rsid w:val="009C531E"/>
    <w:rsid w:val="00B37711"/>
    <w:rsid w:val="00C77F61"/>
    <w:rsid w:val="00C90EFA"/>
    <w:rsid w:val="00CE560F"/>
    <w:rsid w:val="00D01F59"/>
    <w:rsid w:val="00D90A89"/>
    <w:rsid w:val="00DF46A2"/>
    <w:rsid w:val="00EB47BD"/>
    <w:rsid w:val="00EE5E1E"/>
    <w:rsid w:val="00F3412F"/>
    <w:rsid w:val="00F61112"/>
    <w:rsid w:val="00FA5EA4"/>
    <w:rsid w:val="00FB21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9907F7"/>
  <w15:chartTrackingRefBased/>
  <w15:docId w15:val="{449CF6D0-136E-4BD5-AAF0-2341B2C206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5F0225"/>
    <w:pPr>
      <w:spacing w:after="0" w:line="240" w:lineRule="auto"/>
    </w:pPr>
    <w:rPr>
      <w:rFonts w:ascii="Angsana New" w:eastAsia="Times New Roman" w:hAnsi="Angsana New" w:cs="Angsana New"/>
      <w:sz w:val="28"/>
    </w:rPr>
  </w:style>
  <w:style w:type="paragraph" w:styleId="ListParagraph">
    <w:name w:val="List Paragraph"/>
    <w:basedOn w:val="Normal"/>
    <w:uiPriority w:val="34"/>
    <w:qFormat/>
    <w:rsid w:val="00DF46A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9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3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7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757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929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6485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9148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01878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87830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01780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72129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69599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70297521">
                                              <w:marLeft w:val="0"/>
                                              <w:marRight w:val="0"/>
                                              <w:marTop w:val="0"/>
                                              <w:marBottom w:val="3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dotted" w:sz="6" w:space="18" w:color="CCCCCC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324214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1812931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865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2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9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3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7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5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02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9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14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1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7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15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3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4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1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1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2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1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7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1557</Words>
  <Characters>8875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KANUANGSOOK SUWARN</dc:creator>
  <cp:keywords/>
  <dc:description/>
  <cp:lastModifiedBy>NONTIVAT INKLAB</cp:lastModifiedBy>
  <cp:revision>38</cp:revision>
  <dcterms:created xsi:type="dcterms:W3CDTF">2018-03-30T07:36:00Z</dcterms:created>
  <dcterms:modified xsi:type="dcterms:W3CDTF">2022-09-26T02:21:00Z</dcterms:modified>
</cp:coreProperties>
</file>